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290A3">
      <w:pPr>
        <w:spacing w:line="360" w:lineRule="auto"/>
        <w:jc w:val="center"/>
        <w:rPr>
          <w:rFonts w:hint="eastAsia" w:ascii="黑体" w:hAnsi="黑体" w:eastAsia="黑体" w:cs="黑体"/>
          <w:b/>
          <w:sz w:val="44"/>
          <w:szCs w:val="44"/>
          <w:lang w:val="en-US" w:eastAsia="zh-CN"/>
        </w:rPr>
      </w:pPr>
      <w:r>
        <w:rPr>
          <w:rFonts w:hint="eastAsia" w:ascii="方正小标宋简体" w:hAnsi="方正小标宋简体" w:eastAsia="方正小标宋简体" w:cs="方正小标宋简体"/>
          <w:bCs/>
          <w:i w:val="0"/>
          <w:iCs w:val="0"/>
          <w:caps w:val="0"/>
          <w:spacing w:val="0"/>
          <w:sz w:val="44"/>
          <w:szCs w:val="44"/>
          <w:shd w:val="clear"/>
          <w:lang w:val="en-US" w:eastAsia="zh-CN" w:bidi="ar-SA"/>
        </w:rPr>
        <w:t xml:space="preserve"> 2026年</w:t>
      </w:r>
      <w:r>
        <w:rPr>
          <w:rFonts w:hint="eastAsia" w:ascii="方正小标宋简体" w:hAnsi="方正小标宋简体" w:eastAsia="方正小标宋简体" w:cs="方正小标宋简体"/>
          <w:bCs/>
          <w:i w:val="0"/>
          <w:iCs w:val="0"/>
          <w:caps w:val="0"/>
          <w:spacing w:val="0"/>
          <w:sz w:val="44"/>
          <w:szCs w:val="44"/>
          <w:shd w:val="clear"/>
          <w:lang w:bidi="ar-SA"/>
        </w:rPr>
        <w:t>春节营造节日氛围</w:t>
      </w:r>
      <w:r>
        <w:rPr>
          <w:rFonts w:hint="eastAsia" w:ascii="方正小标宋简体" w:hAnsi="方正小标宋简体" w:eastAsia="方正小标宋简体" w:cs="方正小标宋简体"/>
          <w:b w:val="0"/>
          <w:bCs/>
          <w:sz w:val="44"/>
          <w:szCs w:val="44"/>
          <w:lang w:val="en-US" w:eastAsia="zh-CN"/>
        </w:rPr>
        <w:t>服务合同</w:t>
      </w:r>
    </w:p>
    <w:p w14:paraId="4344E509">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合同编号：[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14:paraId="098B2FC2">
      <w:pPr>
        <w:keepNext w:val="0"/>
        <w:keepLines w:val="0"/>
        <w:pageBreakBefore w:val="0"/>
        <w:kinsoku/>
        <w:wordWrap/>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黑体" w:hAnsi="黑体" w:eastAsia="黑体" w:cs="仿宋_GB2312"/>
          <w:sz w:val="32"/>
          <w:szCs w:val="32"/>
          <w:lang w:val="en-US" w:eastAsia="zh-CN"/>
        </w:rPr>
        <w:t>需求方</w:t>
      </w:r>
      <w:r>
        <w:rPr>
          <w:rFonts w:hint="eastAsia" w:ascii="黑体" w:hAnsi="黑体" w:eastAsia="黑体" w:cs="仿宋_GB2312"/>
          <w:sz w:val="32"/>
          <w:szCs w:val="32"/>
        </w:rPr>
        <w:t>（以下简称甲方）：</w:t>
      </w:r>
      <w:r>
        <w:rPr>
          <w:rFonts w:hint="eastAsia" w:ascii="仿宋_GB2312" w:hAnsi="仿宋_GB2312" w:eastAsia="仿宋_GB2312" w:cs="仿宋_GB2312"/>
          <w:sz w:val="32"/>
          <w:szCs w:val="32"/>
          <w:lang w:val="en-US" w:eastAsia="zh-CN"/>
        </w:rPr>
        <w:t>海南省桂林洋公用事业发展有限公司</w:t>
      </w:r>
    </w:p>
    <w:p w14:paraId="3D3B248C">
      <w:pPr>
        <w:pStyle w:val="9"/>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left="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sz w:val="32"/>
          <w:szCs w:val="32"/>
          <w:lang w:val="en-US" w:eastAsia="zh-CN"/>
        </w:rPr>
        <w:t>统一社会信用代码：91460100MA5RF8R816</w:t>
      </w:r>
    </w:p>
    <w:p w14:paraId="4FE6F2F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经营地址：海口市桂林洋经济开发区兴洋大道94号</w:t>
      </w:r>
    </w:p>
    <w:p w14:paraId="6A0428E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周正栋</w:t>
      </w:r>
    </w:p>
    <w:p w14:paraId="3CA1F5B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lang w:val="en-US" w:eastAsia="zh-CN"/>
        </w:rPr>
        <w:t>0898-65710117</w:t>
      </w:r>
    </w:p>
    <w:p w14:paraId="4DA593C4">
      <w:pPr>
        <w:pStyle w:val="9"/>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left="0" w:leftChars="0"/>
        <w:textAlignment w:val="auto"/>
        <w:rPr>
          <w:rFonts w:hint="eastAsia" w:ascii="仿宋_GB2312" w:hAnsi="仿宋_GB2312" w:eastAsia="仿宋_GB2312" w:cs="仿宋_GB2312"/>
          <w:b/>
          <w:bCs/>
          <w:color w:val="000000"/>
          <w:sz w:val="32"/>
          <w:szCs w:val="32"/>
          <w:lang w:val="en-US" w:eastAsia="zh-CN"/>
        </w:rPr>
      </w:pPr>
    </w:p>
    <w:p w14:paraId="59242836">
      <w:pPr>
        <w:keepNext w:val="0"/>
        <w:keepLines w:val="0"/>
        <w:pageBreakBefore w:val="0"/>
        <w:kinsoku/>
        <w:wordWrap/>
        <w:topLinePunct w:val="0"/>
        <w:autoSpaceDE/>
        <w:autoSpaceDN/>
        <w:bidi w:val="0"/>
        <w:adjustRightInd/>
        <w:snapToGrid/>
        <w:spacing w:line="560" w:lineRule="exact"/>
        <w:textAlignment w:val="auto"/>
        <w:rPr>
          <w:rFonts w:hint="eastAsia" w:ascii="黑体" w:hAnsi="黑体" w:eastAsia="黑体" w:cs="仿宋_GB2312"/>
          <w:sz w:val="32"/>
          <w:szCs w:val="32"/>
        </w:rPr>
      </w:pPr>
      <w:r>
        <w:rPr>
          <w:rFonts w:hint="eastAsia" w:ascii="黑体" w:hAnsi="黑体" w:eastAsia="黑体" w:cs="仿宋_GB2312"/>
          <w:sz w:val="32"/>
          <w:szCs w:val="32"/>
          <w:lang w:val="en-US" w:eastAsia="zh-CN"/>
        </w:rPr>
        <w:t>承包方</w:t>
      </w:r>
      <w:r>
        <w:rPr>
          <w:rFonts w:hint="eastAsia" w:ascii="黑体" w:hAnsi="黑体" w:eastAsia="黑体" w:cs="仿宋_GB2312"/>
          <w:sz w:val="32"/>
          <w:szCs w:val="32"/>
        </w:rPr>
        <w:t>（以下简称乙方）：</w:t>
      </w:r>
    </w:p>
    <w:p w14:paraId="2095DFD0">
      <w:pPr>
        <w:keepNext w:val="0"/>
        <w:keepLines w:val="0"/>
        <w:pageBreakBefore w:val="0"/>
        <w:kinsoku/>
        <w:wordWrap/>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sz w:val="32"/>
          <w:szCs w:val="32"/>
          <w:lang w:val="en-US" w:eastAsia="zh-CN"/>
        </w:rPr>
        <w:t>统一社会信用代码：</w:t>
      </w:r>
    </w:p>
    <w:p w14:paraId="5F8C6EC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经营地址：</w:t>
      </w:r>
    </w:p>
    <w:p w14:paraId="2982EDE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1EECE14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p>
    <w:p w14:paraId="01E1B444">
      <w:pPr>
        <w:pStyle w:val="9"/>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left="0" w:leftChars="0"/>
        <w:textAlignment w:val="auto"/>
        <w:rPr>
          <w:rFonts w:hint="eastAsia" w:ascii="宋体" w:hAnsi="宋体" w:eastAsia="宋体" w:cs="宋体"/>
          <w:b/>
          <w:bCs/>
          <w:color w:val="000000"/>
          <w:sz w:val="24"/>
          <w:szCs w:val="24"/>
          <w:lang w:val="en-US" w:eastAsia="zh-CN"/>
        </w:rPr>
      </w:pPr>
    </w:p>
    <w:p w14:paraId="1ABCA433">
      <w:pPr>
        <w:keepNext w:val="0"/>
        <w:keepLines w:val="0"/>
        <w:pageBreakBefore w:val="0"/>
        <w:kinsoku/>
        <w:wordWrap/>
        <w:overflowPunct w:val="0"/>
        <w:topLinePunct w:val="0"/>
        <w:autoSpaceDE/>
        <w:autoSpaceDN/>
        <w:bidi w:val="0"/>
        <w:adjustRightInd/>
        <w:snapToGrid/>
        <w:spacing w:line="560" w:lineRule="exact"/>
        <w:textAlignment w:val="auto"/>
        <w:rPr>
          <w:rFonts w:hint="eastAsia" w:ascii="仿宋_GB2312" w:hAnsi="仿宋_GB2312" w:eastAsia="仿宋_GB2312" w:cs="仿宋_GB2312"/>
          <w:b/>
          <w:bCs/>
          <w:color w:val="000000"/>
          <w:sz w:val="32"/>
          <w:szCs w:val="32"/>
          <w:lang w:val="en-US" w:eastAsia="zh-CN"/>
        </w:rPr>
      </w:pPr>
      <w:r>
        <w:rPr>
          <w:rFonts w:hint="eastAsia" w:ascii="黑体" w:hAnsi="黑体" w:eastAsia="黑体" w:cs="仿宋_GB2312"/>
          <w:sz w:val="32"/>
          <w:szCs w:val="32"/>
        </w:rPr>
        <w:t>鉴于：</w:t>
      </w:r>
    </w:p>
    <w:p w14:paraId="5C9D4EA5">
      <w:pPr>
        <w:pStyle w:val="8"/>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甲方</w:t>
      </w:r>
      <w:r>
        <w:rPr>
          <w:rFonts w:hint="eastAsia" w:ascii="仿宋_GB2312" w:hAnsi="仿宋_GB2312" w:eastAsia="仿宋_GB2312" w:cs="仿宋_GB2312"/>
          <w:color w:val="000000"/>
          <w:sz w:val="32"/>
          <w:szCs w:val="32"/>
          <w:lang w:val="en-US" w:eastAsia="zh-CN"/>
        </w:rPr>
        <w:t>拟</w:t>
      </w:r>
      <w:r>
        <w:rPr>
          <w:rFonts w:ascii="仿宋_GB2312" w:hAnsi="仿宋_GB2312" w:eastAsia="仿宋_GB2312" w:cs="仿宋_GB2312"/>
          <w:i w:val="0"/>
          <w:iCs w:val="0"/>
          <w:caps w:val="0"/>
          <w:color w:val="000000"/>
          <w:spacing w:val="0"/>
          <w:sz w:val="32"/>
          <w:szCs w:val="32"/>
          <w:shd w:val="clear" w:fill="FFFFFF"/>
          <w:lang w:bidi="ar-SA"/>
        </w:rPr>
        <w:t>开展</w:t>
      </w:r>
      <w:r>
        <w:rPr>
          <w:rFonts w:hint="eastAsia" w:ascii="仿宋_GB2312" w:hAnsi="仿宋_GB2312" w:eastAsia="仿宋_GB2312" w:cs="仿宋_GB2312"/>
          <w:i w:val="0"/>
          <w:iCs w:val="0"/>
          <w:caps w:val="0"/>
          <w:color w:val="000000"/>
          <w:spacing w:val="0"/>
          <w:sz w:val="32"/>
          <w:szCs w:val="32"/>
          <w:shd w:val="clear" w:fill="FFFFFF"/>
          <w:lang w:val="en-US" w:eastAsia="zh-CN" w:bidi="ar-SA"/>
        </w:rPr>
        <w:t>2026年</w:t>
      </w:r>
      <w:r>
        <w:rPr>
          <w:rFonts w:ascii="仿宋_GB2312" w:hAnsi="仿宋_GB2312" w:eastAsia="仿宋_GB2312" w:cs="仿宋_GB2312"/>
          <w:i w:val="0"/>
          <w:iCs w:val="0"/>
          <w:caps w:val="0"/>
          <w:color w:val="000000"/>
          <w:spacing w:val="0"/>
          <w:sz w:val="32"/>
          <w:szCs w:val="32"/>
          <w:shd w:val="clear" w:fill="FFFFFF"/>
          <w:lang w:bidi="ar-SA"/>
        </w:rPr>
        <w:t>春节营造节日氛围工作</w:t>
      </w:r>
      <w:r>
        <w:rPr>
          <w:rFonts w:hint="eastAsia" w:ascii="仿宋_GB2312" w:hAnsi="仿宋_GB2312" w:eastAsia="仿宋_GB2312" w:cs="仿宋_GB2312"/>
          <w:color w:val="000000"/>
          <w:sz w:val="32"/>
          <w:szCs w:val="32"/>
        </w:rPr>
        <w:t>，乙方具备相应的</w:t>
      </w:r>
      <w:r>
        <w:rPr>
          <w:rFonts w:hint="eastAsia" w:ascii="仿宋_GB2312" w:hAnsi="仿宋_GB2312" w:eastAsia="仿宋_GB2312" w:cs="仿宋_GB2312"/>
          <w:color w:val="000000"/>
          <w:sz w:val="32"/>
          <w:szCs w:val="32"/>
          <w:lang w:val="en-US" w:eastAsia="zh-CN"/>
        </w:rPr>
        <w:t>服务</w:t>
      </w:r>
      <w:r>
        <w:rPr>
          <w:rFonts w:hint="eastAsia" w:ascii="仿宋_GB2312" w:hAnsi="仿宋_GB2312" w:eastAsia="仿宋_GB2312" w:cs="仿宋_GB2312"/>
          <w:color w:val="000000"/>
          <w:sz w:val="32"/>
          <w:szCs w:val="32"/>
        </w:rPr>
        <w:t>能力和资质，双方经友好协商，达成以下协议：</w:t>
      </w:r>
    </w:p>
    <w:p w14:paraId="40DE0C6E">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第一条 具体服务内容</w:t>
      </w:r>
    </w:p>
    <w:p w14:paraId="49903E0D">
      <w:pPr>
        <w:pStyle w:val="9"/>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1.甲方提供LED古韵灯笼，乙方负责按照甲方提供的点位要求提供包括安装、检修、拆除、运输、存放等相关服务</w:t>
      </w:r>
      <w:r>
        <w:rPr>
          <w:rFonts w:hint="eastAsia" w:ascii="仿宋_GB2312" w:hAnsi="仿宋_GB2312" w:eastAsia="仿宋_GB2312" w:cs="仿宋_GB2312"/>
          <w:b w:val="0"/>
          <w:bCs w:val="0"/>
          <w:kern w:val="0"/>
          <w:sz w:val="32"/>
          <w:szCs w:val="32"/>
        </w:rPr>
        <w:t>（具体点位详见附件）</w:t>
      </w:r>
      <w:r>
        <w:rPr>
          <w:rFonts w:hint="eastAsia" w:ascii="仿宋_GB2312" w:hAnsi="仿宋_GB2312" w:eastAsia="仿宋_GB2312" w:cs="仿宋_GB2312"/>
          <w:color w:val="000000"/>
          <w:sz w:val="32"/>
          <w:szCs w:val="32"/>
          <w:lang w:val="en-US" w:eastAsia="zh-CN"/>
        </w:rPr>
        <w:t>，在要求的时间内完成灯笼安装相关工作。</w:t>
      </w:r>
    </w:p>
    <w:p w14:paraId="39B89710">
      <w:pPr>
        <w:pStyle w:val="9"/>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甲方提供包括但不限于地插蝴蝶、LED元宝、灯带、LED国韵灯笼等同类型亮化彩灯，在指定区域布置营造节日氛围，该项工作以甲方实际工作需求为准，如未开展该项工作，则不对本内容进行结算，乙方需无条件服从。</w:t>
      </w:r>
    </w:p>
    <w:p w14:paraId="70DE23FD">
      <w:pPr>
        <w:pStyle w:val="9"/>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服务期限</w:t>
      </w:r>
    </w:p>
    <w:p w14:paraId="224429E1">
      <w:pPr>
        <w:pStyle w:val="9"/>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rPr>
      </w:pPr>
      <w:bookmarkStart w:id="0" w:name="OLE_LINK4"/>
      <w:r>
        <w:rPr>
          <w:rFonts w:hint="eastAsia" w:ascii="仿宋_GB2312" w:hAnsi="仿宋_GB2312" w:eastAsia="仿宋_GB2312" w:cs="仿宋_GB2312"/>
          <w:color w:val="000000"/>
          <w:sz w:val="32"/>
          <w:szCs w:val="32"/>
        </w:rPr>
        <w:t>本合同签订之日起</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天内</w:t>
      </w:r>
      <w:r>
        <w:rPr>
          <w:rFonts w:hint="eastAsia" w:ascii="仿宋_GB2312" w:hAnsi="仿宋_GB2312" w:eastAsia="仿宋_GB2312" w:cs="仿宋_GB2312"/>
          <w:color w:val="000000"/>
          <w:sz w:val="32"/>
          <w:szCs w:val="32"/>
          <w:lang w:val="en-US" w:eastAsia="zh-CN"/>
        </w:rPr>
        <w:t>乙方按照甲方的工作要求将</w:t>
      </w:r>
      <w:r>
        <w:rPr>
          <w:rFonts w:hint="eastAsia" w:ascii="仿宋_GB2312" w:hAnsi="仿宋_GB2312" w:eastAsia="仿宋_GB2312" w:cs="仿宋_GB2312"/>
          <w:color w:val="000000"/>
          <w:sz w:val="32"/>
          <w:szCs w:val="32"/>
        </w:rPr>
        <w:t>所有</w:t>
      </w:r>
      <w:r>
        <w:rPr>
          <w:rFonts w:hint="eastAsia" w:ascii="仿宋_GB2312" w:hAnsi="仿宋_GB2312" w:eastAsia="仿宋_GB2312" w:cs="仿宋_GB2312"/>
          <w:color w:val="000000"/>
          <w:sz w:val="32"/>
          <w:szCs w:val="32"/>
          <w:lang w:val="en-US" w:eastAsia="zh-CN"/>
        </w:rPr>
        <w:t>LED灯笼进行检测检修和清洁并完成安装</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展示期为</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天，展示期结束后乙方根据甲方工作安排将布置的LED灯笼和亮化彩灯拆除并运输到指定地点存放</w:t>
      </w:r>
      <w:r>
        <w:rPr>
          <w:rFonts w:hint="eastAsia" w:ascii="仿宋_GB2312" w:hAnsi="仿宋_GB2312" w:eastAsia="仿宋_GB2312" w:cs="仿宋_GB2312"/>
          <w:color w:val="000000"/>
          <w:sz w:val="32"/>
          <w:szCs w:val="32"/>
        </w:rPr>
        <w:t>。如因不可抗力等特殊原因导致工期延误，双方应</w:t>
      </w:r>
      <w:r>
        <w:rPr>
          <w:rFonts w:hint="eastAsia" w:ascii="仿宋_GB2312" w:hAnsi="仿宋_GB2312" w:eastAsia="仿宋_GB2312" w:cs="仿宋_GB2312"/>
          <w:color w:val="000000"/>
          <w:sz w:val="32"/>
          <w:szCs w:val="32"/>
          <w:lang w:val="en-US" w:eastAsia="zh-CN"/>
        </w:rPr>
        <w:t>书面</w:t>
      </w:r>
      <w:r>
        <w:rPr>
          <w:rFonts w:hint="eastAsia" w:ascii="仿宋_GB2312" w:hAnsi="仿宋_GB2312" w:eastAsia="仿宋_GB2312" w:cs="仿宋_GB2312"/>
          <w:color w:val="000000"/>
          <w:sz w:val="32"/>
          <w:szCs w:val="32"/>
        </w:rPr>
        <w:t>协商确定新的工期</w:t>
      </w:r>
      <w:bookmarkEnd w:id="0"/>
      <w:r>
        <w:rPr>
          <w:rFonts w:hint="eastAsia" w:ascii="仿宋_GB2312" w:hAnsi="仿宋_GB2312" w:eastAsia="仿宋_GB2312" w:cs="仿宋_GB2312"/>
          <w:color w:val="000000"/>
          <w:sz w:val="32"/>
          <w:szCs w:val="32"/>
        </w:rPr>
        <w:t>。</w:t>
      </w:r>
    </w:p>
    <w:p w14:paraId="111B6A0E">
      <w:pPr>
        <w:pStyle w:val="9"/>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第三条 验收标准及程序</w:t>
      </w:r>
    </w:p>
    <w:p w14:paraId="7FBB6EAA">
      <w:pPr>
        <w:pStyle w:val="9"/>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1.质量标准</w:t>
      </w:r>
    </w:p>
    <w:p w14:paraId="7768E8B4">
      <w:pPr>
        <w:pStyle w:val="9"/>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安装后的灯笼</w:t>
      </w:r>
      <w:r>
        <w:rPr>
          <w:rFonts w:hint="eastAsia" w:ascii="仿宋_GB2312" w:hAnsi="仿宋_GB2312" w:eastAsia="仿宋_GB2312" w:cs="仿宋_GB2312"/>
          <w:color w:val="000000"/>
          <w:sz w:val="32"/>
          <w:szCs w:val="32"/>
        </w:rPr>
        <w:t>能够正常运行，达到其设计的功能要求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展示期期间</w:t>
      </w:r>
      <w:r>
        <w:rPr>
          <w:rFonts w:hint="eastAsia" w:ascii="仿宋_GB2312" w:hAnsi="仿宋_GB2312" w:eastAsia="仿宋_GB2312" w:cs="仿宋_GB2312"/>
          <w:color w:val="000000"/>
          <w:sz w:val="32"/>
          <w:szCs w:val="32"/>
        </w:rPr>
        <w:t>出现</w:t>
      </w:r>
      <w:r>
        <w:rPr>
          <w:rFonts w:hint="eastAsia" w:ascii="仿宋_GB2312" w:hAnsi="仿宋_GB2312" w:eastAsia="仿宋_GB2312" w:cs="仿宋_GB2312"/>
          <w:color w:val="000000"/>
          <w:sz w:val="32"/>
          <w:szCs w:val="32"/>
          <w:lang w:val="en-US" w:eastAsia="zh-CN"/>
        </w:rPr>
        <w:t>非人为</w:t>
      </w:r>
      <w:r>
        <w:rPr>
          <w:rFonts w:hint="eastAsia" w:ascii="仿宋_GB2312" w:hAnsi="仿宋_GB2312" w:eastAsia="仿宋_GB2312" w:cs="仿宋_GB2312"/>
          <w:color w:val="000000"/>
          <w:sz w:val="32"/>
          <w:szCs w:val="32"/>
        </w:rPr>
        <w:t>质量问题，乙方应免费进行维修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不包括台风等不可抗力造成的损坏</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w:t>
      </w:r>
    </w:p>
    <w:p w14:paraId="4900DB17">
      <w:pPr>
        <w:pStyle w:val="9"/>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）必须符合相关的安全标准和规范。对于涉及人身安全的设施，应牢固可靠，符合安全高度和间距要求。</w:t>
      </w:r>
    </w:p>
    <w:p w14:paraId="56F226B7">
      <w:pPr>
        <w:pStyle w:val="9"/>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安装</w:t>
      </w:r>
      <w:r>
        <w:rPr>
          <w:rFonts w:hint="eastAsia" w:ascii="仿宋_GB2312" w:hAnsi="仿宋_GB2312" w:eastAsia="仿宋_GB2312" w:cs="仿宋_GB2312"/>
          <w:color w:val="000000"/>
          <w:sz w:val="32"/>
          <w:szCs w:val="32"/>
        </w:rPr>
        <w:t>后的</w:t>
      </w:r>
      <w:r>
        <w:rPr>
          <w:rFonts w:hint="eastAsia" w:ascii="仿宋_GB2312" w:hAnsi="仿宋_GB2312" w:eastAsia="仿宋_GB2312" w:cs="仿宋_GB2312"/>
          <w:color w:val="000000"/>
          <w:sz w:val="32"/>
          <w:szCs w:val="32"/>
          <w:lang w:val="en-US" w:eastAsia="zh-CN"/>
        </w:rPr>
        <w:t>灯笼</w:t>
      </w:r>
      <w:r>
        <w:rPr>
          <w:rFonts w:hint="eastAsia" w:ascii="仿宋_GB2312" w:hAnsi="仿宋_GB2312" w:eastAsia="仿宋_GB2312" w:cs="仿宋_GB2312"/>
          <w:color w:val="000000"/>
          <w:sz w:val="32"/>
          <w:szCs w:val="32"/>
        </w:rPr>
        <w:t>表面应清洁干净，无污渍、灰尘、油污等。</w:t>
      </w:r>
    </w:p>
    <w:p w14:paraId="34C15FFD">
      <w:pPr>
        <w:pStyle w:val="9"/>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亮化彩灯主题明确，灯具灯带能够正常运行。</w:t>
      </w:r>
    </w:p>
    <w:p w14:paraId="1C1C1525">
      <w:pPr>
        <w:keepNext w:val="0"/>
        <w:keepLines w:val="0"/>
        <w:pageBreakBefore w:val="0"/>
        <w:numPr>
          <w:ilvl w:val="-1"/>
          <w:numId w:val="0"/>
        </w:numPr>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2.项目</w:t>
      </w:r>
      <w:r>
        <w:rPr>
          <w:rFonts w:hint="default" w:ascii="仿宋_GB2312" w:hAnsi="仿宋_GB2312" w:eastAsia="仿宋_GB2312" w:cs="仿宋_GB2312"/>
          <w:color w:val="000000"/>
          <w:sz w:val="32"/>
          <w:szCs w:val="32"/>
          <w:u w:val="none"/>
          <w:lang w:val="en-US" w:eastAsia="zh-CN"/>
        </w:rPr>
        <w:t>完成后，</w:t>
      </w:r>
      <w:r>
        <w:rPr>
          <w:rFonts w:hint="eastAsia" w:ascii="仿宋_GB2312" w:hAnsi="仿宋_GB2312" w:eastAsia="仿宋_GB2312" w:cs="仿宋_GB2312"/>
          <w:color w:val="000000"/>
          <w:sz w:val="32"/>
          <w:szCs w:val="32"/>
          <w:u w:val="none"/>
          <w:lang w:val="en-US" w:eastAsia="zh-CN"/>
        </w:rPr>
        <w:t>乙</w:t>
      </w:r>
      <w:r>
        <w:rPr>
          <w:rFonts w:hint="default" w:ascii="仿宋_GB2312" w:hAnsi="仿宋_GB2312" w:eastAsia="仿宋_GB2312" w:cs="仿宋_GB2312"/>
          <w:color w:val="000000"/>
          <w:sz w:val="32"/>
          <w:szCs w:val="32"/>
          <w:u w:val="none"/>
          <w:lang w:val="en-US" w:eastAsia="zh-CN"/>
        </w:rPr>
        <w:t>方应先进行自检，确保质量符合标准；然后由</w:t>
      </w:r>
      <w:r>
        <w:rPr>
          <w:rFonts w:hint="eastAsia" w:ascii="仿宋_GB2312" w:hAnsi="仿宋_GB2312" w:eastAsia="仿宋_GB2312" w:cs="仿宋_GB2312"/>
          <w:color w:val="000000"/>
          <w:sz w:val="32"/>
          <w:szCs w:val="32"/>
          <w:u w:val="none"/>
          <w:lang w:val="en-US" w:eastAsia="zh-CN"/>
        </w:rPr>
        <w:t>甲</w:t>
      </w:r>
      <w:r>
        <w:rPr>
          <w:rFonts w:hint="default" w:ascii="仿宋_GB2312" w:hAnsi="仿宋_GB2312" w:eastAsia="仿宋_GB2312" w:cs="仿宋_GB2312"/>
          <w:color w:val="000000"/>
          <w:sz w:val="32"/>
          <w:szCs w:val="32"/>
          <w:u w:val="none"/>
          <w:lang w:val="en-US" w:eastAsia="zh-CN"/>
        </w:rPr>
        <w:t>方进行检查验收。</w:t>
      </w:r>
    </w:p>
    <w:p w14:paraId="7D489F68">
      <w:pPr>
        <w:keepNext w:val="0"/>
        <w:keepLines w:val="0"/>
        <w:pageBreakBefore w:val="0"/>
        <w:numPr>
          <w:ilvl w:val="-1"/>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u w:val="none"/>
          <w:lang w:val="en-US" w:eastAsia="zh-CN"/>
        </w:rPr>
        <w:t>3.</w:t>
      </w:r>
      <w:r>
        <w:rPr>
          <w:rFonts w:hint="eastAsia" w:ascii="仿宋_GB2312" w:hAnsi="仿宋_GB2312" w:eastAsia="仿宋_GB2312" w:cs="仿宋_GB2312"/>
          <w:sz w:val="32"/>
          <w:szCs w:val="32"/>
          <w:lang w:val="en-US" w:eastAsia="zh-CN"/>
        </w:rPr>
        <w:t>验收时，应按照上述验收标准进行逐项检查并填写验收单。</w:t>
      </w:r>
    </w:p>
    <w:p w14:paraId="7EAD5175">
      <w:pPr>
        <w:pStyle w:val="9"/>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default"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4.</w:t>
      </w:r>
      <w:r>
        <w:rPr>
          <w:rFonts w:hint="default" w:ascii="仿宋_GB2312" w:hAnsi="仿宋_GB2312" w:eastAsia="仿宋_GB2312" w:cs="仿宋_GB2312"/>
          <w:color w:val="000000"/>
          <w:sz w:val="32"/>
          <w:szCs w:val="32"/>
          <w:u w:val="none"/>
          <w:lang w:val="en-US" w:eastAsia="zh-CN"/>
        </w:rPr>
        <w:t>如果在验收过程中发现不合格的情况，乙方</w:t>
      </w:r>
      <w:r>
        <w:rPr>
          <w:rFonts w:hint="eastAsia" w:ascii="仿宋_GB2312" w:hAnsi="仿宋_GB2312" w:eastAsia="仿宋_GB2312" w:cs="仿宋_GB2312"/>
          <w:color w:val="000000"/>
          <w:sz w:val="32"/>
          <w:szCs w:val="32"/>
          <w:u w:val="none"/>
          <w:lang w:val="en-US" w:eastAsia="zh-CN"/>
        </w:rPr>
        <w:t>应</w:t>
      </w:r>
      <w:r>
        <w:rPr>
          <w:rFonts w:hint="default" w:ascii="仿宋_GB2312" w:hAnsi="仿宋_GB2312" w:eastAsia="仿宋_GB2312" w:cs="仿宋_GB2312"/>
          <w:color w:val="000000"/>
          <w:sz w:val="32"/>
          <w:szCs w:val="32"/>
          <w:u w:val="none"/>
          <w:lang w:val="en-US" w:eastAsia="zh-CN"/>
        </w:rPr>
        <w:t>在</w:t>
      </w:r>
      <w:r>
        <w:rPr>
          <w:rFonts w:hint="default"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en-US" w:eastAsia="zh-CN"/>
        </w:rPr>
        <w:t xml:space="preserve">2 </w:t>
      </w:r>
      <w:r>
        <w:rPr>
          <w:rFonts w:hint="eastAsia" w:ascii="仿宋_GB2312" w:hAnsi="仿宋_GB2312" w:eastAsia="仿宋_GB2312" w:cs="仿宋_GB2312"/>
          <w:color w:val="000000"/>
          <w:sz w:val="32"/>
          <w:szCs w:val="32"/>
          <w:u w:val="none"/>
          <w:lang w:val="en-US" w:eastAsia="zh-CN"/>
        </w:rPr>
        <w:t>个</w:t>
      </w:r>
      <w:r>
        <w:rPr>
          <w:rFonts w:hint="default" w:ascii="仿宋_GB2312" w:hAnsi="仿宋_GB2312" w:eastAsia="仿宋_GB2312" w:cs="仿宋_GB2312"/>
          <w:color w:val="000000"/>
          <w:sz w:val="32"/>
          <w:szCs w:val="32"/>
          <w:u w:val="none"/>
          <w:lang w:val="en-US" w:eastAsia="zh-CN"/>
        </w:rPr>
        <w:t>工作日内进行整改，直至达到验收标准；对于严重不合格的项目，可要求返工或扣除相应的</w:t>
      </w:r>
      <w:r>
        <w:rPr>
          <w:rFonts w:hint="eastAsia" w:ascii="仿宋_GB2312" w:hAnsi="仿宋_GB2312" w:eastAsia="仿宋_GB2312" w:cs="仿宋_GB2312"/>
          <w:color w:val="000000"/>
          <w:sz w:val="32"/>
          <w:szCs w:val="32"/>
          <w:u w:val="none"/>
          <w:lang w:val="en-US" w:eastAsia="zh-CN"/>
        </w:rPr>
        <w:t>合同</w:t>
      </w:r>
      <w:r>
        <w:rPr>
          <w:rFonts w:hint="default" w:ascii="仿宋_GB2312" w:hAnsi="仿宋_GB2312" w:eastAsia="仿宋_GB2312" w:cs="仿宋_GB2312"/>
          <w:color w:val="000000"/>
          <w:sz w:val="32"/>
          <w:szCs w:val="32"/>
          <w:u w:val="none"/>
          <w:lang w:val="en-US" w:eastAsia="zh-CN"/>
        </w:rPr>
        <w:t>款。</w:t>
      </w:r>
    </w:p>
    <w:p w14:paraId="3A60358A">
      <w:pPr>
        <w:pStyle w:val="9"/>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第四条 费用及支付方式</w:t>
      </w:r>
    </w:p>
    <w:p w14:paraId="5997AB96">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1.合同</w:t>
      </w:r>
      <w:r>
        <w:rPr>
          <w:rFonts w:hint="eastAsia" w:ascii="仿宋_GB2312" w:hAnsi="仿宋_GB2312" w:eastAsia="仿宋_GB2312" w:cs="仿宋_GB2312"/>
          <w:sz w:val="32"/>
          <w:szCs w:val="32"/>
          <w:lang w:val="en-US" w:eastAsia="zh-CN"/>
        </w:rPr>
        <w:t>暂定</w:t>
      </w:r>
      <w:r>
        <w:rPr>
          <w:rFonts w:hint="eastAsia" w:ascii="仿宋_GB2312" w:hAnsi="仿宋_GB2312" w:eastAsia="仿宋_GB2312" w:cs="仿宋_GB2312"/>
          <w:sz w:val="32"/>
          <w:szCs w:val="32"/>
        </w:rPr>
        <w:t>总价为</w:t>
      </w:r>
      <w:bookmarkStart w:id="1" w:name="OLE_LINK1"/>
      <w:r>
        <w:rPr>
          <w:rFonts w:hint="eastAsia" w:ascii="仿宋_GB2312" w:hAnsi="仿宋_GB2312" w:eastAsia="仿宋_GB2312" w:cs="仿宋_GB2312"/>
          <w:sz w:val="32"/>
          <w:szCs w:val="32"/>
        </w:rPr>
        <w:t>（大写）人民币[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bookmarkEnd w:id="1"/>
      <w:r>
        <w:rPr>
          <w:rFonts w:hint="eastAsia" w:ascii="仿宋_GB2312" w:hAnsi="仿宋_GB2312" w:eastAsia="仿宋_GB2312" w:cs="仿宋_GB2312"/>
          <w:sz w:val="32"/>
          <w:szCs w:val="32"/>
        </w:rPr>
        <w:t>，不含税金额（大写）人民币[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），税率（）%。</w:t>
      </w:r>
      <w:bookmarkStart w:id="2" w:name="OLE_LINK2"/>
      <w:r>
        <w:rPr>
          <w:rFonts w:hint="eastAsia" w:ascii="仿宋_GB2312" w:hAnsi="仿宋_GB2312" w:eastAsia="仿宋_GB2312" w:cs="仿宋_GB2312"/>
          <w:sz w:val="32"/>
          <w:szCs w:val="32"/>
        </w:rPr>
        <w:t>该费用为综合含税价，包括人工费、差旅费、交通费、伙食费等因本次服务产生的所有费用，除本合</w:t>
      </w:r>
      <w:bookmarkStart w:id="3" w:name="_GoBack"/>
      <w:bookmarkEnd w:id="3"/>
      <w:r>
        <w:rPr>
          <w:rFonts w:hint="eastAsia" w:ascii="仿宋_GB2312" w:hAnsi="仿宋_GB2312" w:eastAsia="仿宋_GB2312" w:cs="仿宋_GB2312"/>
          <w:sz w:val="32"/>
          <w:szCs w:val="32"/>
        </w:rPr>
        <w:t>同约定费用外，</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无需再向</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支付任何费用</w:t>
      </w:r>
      <w:bookmarkEnd w:id="2"/>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结算金额以现场实际安装和布置数量为准。</w:t>
      </w:r>
    </w:p>
    <w:p w14:paraId="2A9E6F36">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2.支付方式：</w:t>
      </w:r>
      <w:r>
        <w:rPr>
          <w:rFonts w:hint="eastAsia" w:ascii="仿宋_GB2312" w:hAnsi="仿宋_GB2312" w:eastAsia="仿宋_GB2312" w:cs="仿宋_GB2312"/>
          <w:color w:val="000000"/>
          <w:sz w:val="32"/>
          <w:szCs w:val="32"/>
          <w:lang w:val="en-US" w:eastAsia="zh-CN"/>
        </w:rPr>
        <w:t>项目完成</w:t>
      </w:r>
      <w:r>
        <w:rPr>
          <w:rFonts w:hint="eastAsia" w:ascii="仿宋_GB2312" w:hAnsi="仿宋_GB2312" w:eastAsia="仿宋_GB2312" w:cs="仿宋_GB2312"/>
          <w:color w:val="000000"/>
          <w:sz w:val="32"/>
          <w:szCs w:val="32"/>
        </w:rPr>
        <w:t>后，</w:t>
      </w:r>
      <w:r>
        <w:rPr>
          <w:rFonts w:hint="eastAsia" w:ascii="仿宋_GB2312" w:hAnsi="仿宋_GB2312" w:eastAsia="仿宋_GB2312" w:cs="仿宋_GB2312"/>
          <w:color w:val="000000"/>
          <w:sz w:val="32"/>
          <w:szCs w:val="32"/>
          <w:lang w:val="en-US" w:eastAsia="zh-CN"/>
        </w:rPr>
        <w:t>甲方对</w:t>
      </w:r>
      <w:r>
        <w:rPr>
          <w:rFonts w:hint="eastAsia" w:ascii="仿宋_GB2312" w:hAnsi="仿宋_GB2312" w:eastAsia="仿宋_GB2312" w:cs="仿宋_GB2312"/>
          <w:color w:val="000000"/>
          <w:sz w:val="32"/>
          <w:szCs w:val="32"/>
        </w:rPr>
        <w:t>全部</w:t>
      </w:r>
      <w:r>
        <w:rPr>
          <w:rFonts w:hint="eastAsia" w:ascii="仿宋_GB2312" w:hAnsi="仿宋_GB2312" w:eastAsia="仿宋_GB2312" w:cs="仿宋_GB2312"/>
          <w:color w:val="000000"/>
          <w:sz w:val="32"/>
          <w:szCs w:val="32"/>
          <w:lang w:val="en-US" w:eastAsia="zh-CN"/>
        </w:rPr>
        <w:t>安装和布置</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z w:val="32"/>
          <w:szCs w:val="32"/>
          <w:lang w:val="en-US" w:eastAsia="zh-CN"/>
        </w:rPr>
        <w:t>进行</w:t>
      </w:r>
      <w:r>
        <w:rPr>
          <w:rFonts w:hint="eastAsia" w:ascii="仿宋_GB2312" w:hAnsi="仿宋_GB2312" w:eastAsia="仿宋_GB2312" w:cs="仿宋_GB2312"/>
          <w:color w:val="000000"/>
          <w:sz w:val="32"/>
          <w:szCs w:val="32"/>
        </w:rPr>
        <w:t>验收合格后</w:t>
      </w:r>
      <w:r>
        <w:rPr>
          <w:rFonts w:hint="eastAsia" w:ascii="仿宋_GB2312" w:hAnsi="仿宋_GB2312" w:eastAsia="仿宋_GB2312" w:cs="仿宋_GB2312"/>
          <w:color w:val="000000"/>
          <w:sz w:val="32"/>
          <w:szCs w:val="32"/>
          <w:u w:val="single"/>
          <w:lang w:val="en-US" w:eastAsia="zh-CN"/>
        </w:rPr>
        <w:t>30</w:t>
      </w:r>
      <w:r>
        <w:rPr>
          <w:rFonts w:hint="eastAsia" w:ascii="仿宋_GB2312" w:hAnsi="仿宋_GB2312" w:eastAsia="仿宋_GB2312" w:cs="仿宋_GB2312"/>
          <w:color w:val="000000"/>
          <w:sz w:val="32"/>
          <w:szCs w:val="32"/>
          <w:lang w:val="en-US" w:eastAsia="zh-CN"/>
        </w:rPr>
        <w:t>个工作日内</w:t>
      </w:r>
      <w:r>
        <w:rPr>
          <w:rFonts w:hint="eastAsia" w:ascii="仿宋_GB2312" w:hAnsi="仿宋_GB2312" w:eastAsia="仿宋_GB2312" w:cs="仿宋_GB2312"/>
          <w:color w:val="000000"/>
          <w:sz w:val="32"/>
          <w:szCs w:val="32"/>
        </w:rPr>
        <w:t>，甲方通过银行转账的方式一次性将结算金额支付给乙方</w:t>
      </w:r>
      <w:r>
        <w:rPr>
          <w:rFonts w:hint="eastAsia" w:ascii="仿宋_GB2312" w:hAnsi="仿宋_GB2312" w:eastAsia="仿宋_GB2312" w:cs="仿宋_GB2312"/>
          <w:color w:val="000000"/>
          <w:sz w:val="32"/>
          <w:szCs w:val="32"/>
          <w:lang w:eastAsia="zh-CN"/>
        </w:rPr>
        <w:t>。</w:t>
      </w:r>
    </w:p>
    <w:p w14:paraId="4A9650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3.收款账户及开票信息</w:t>
      </w:r>
    </w:p>
    <w:p w14:paraId="742712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指定收款账户</w:t>
      </w:r>
    </w:p>
    <w:p w14:paraId="7B155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p w14:paraId="215742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户：</w:t>
      </w:r>
    </w:p>
    <w:p w14:paraId="682D5A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w:t>
      </w:r>
    </w:p>
    <w:p w14:paraId="4B7FE2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开票信息</w:t>
      </w:r>
    </w:p>
    <w:p w14:paraId="7D1B4E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名称：海南省桂林洋公用事业发展有限公司</w:t>
      </w:r>
    </w:p>
    <w:p w14:paraId="27192E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账号：</w:t>
      </w:r>
      <w:r>
        <w:rPr>
          <w:rFonts w:hint="eastAsia" w:ascii="仿宋_GB2312" w:hAnsi="仿宋_GB2312" w:eastAsia="仿宋_GB2312" w:cs="仿宋_GB2312"/>
          <w:sz w:val="32"/>
          <w:szCs w:val="32"/>
          <w:lang w:val="en-US" w:eastAsia="zh-CN"/>
        </w:rPr>
        <w:t>21293001040005112</w:t>
      </w:r>
    </w:p>
    <w:p w14:paraId="1E856B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纳税人识别号：91460100MA5RF8R816</w:t>
      </w:r>
    </w:p>
    <w:p w14:paraId="3A6211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w:t>
      </w:r>
      <w:r>
        <w:rPr>
          <w:rFonts w:hint="eastAsia" w:ascii="仿宋_GB2312" w:hAnsi="仿宋_GB2312" w:eastAsia="仿宋_GB2312" w:cs="仿宋_GB2312"/>
          <w:sz w:val="32"/>
          <w:szCs w:val="32"/>
          <w:lang w:val="en-US" w:eastAsia="zh-CN"/>
        </w:rPr>
        <w:t>0898-65710117</w:t>
      </w:r>
    </w:p>
    <w:p w14:paraId="6A2F86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4.每次付款前，</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应提供合法有效的增值税专用发票，否则</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有权延期付款，并不承担任何责任，由此造成的损失由</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承担。如遇国家税率调整，则不含税价格不变，合同含税价及税率相应调整，</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应按纳税义务发生时的税率开具增值税发票，税率变化导致价税金额的变更应在进度及结算金额中进行调整。</w:t>
      </w:r>
    </w:p>
    <w:p w14:paraId="2156DC7B">
      <w:pPr>
        <w:pStyle w:val="9"/>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第五条 双方责任与义务</w:t>
      </w:r>
    </w:p>
    <w:p w14:paraId="3B5BA5E2">
      <w:pPr>
        <w:pStyle w:val="9"/>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1.甲方责任与义务</w:t>
      </w:r>
    </w:p>
    <w:p w14:paraId="074B32B7">
      <w:pPr>
        <w:pStyle w:val="9"/>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）为乙方提供必要的施工条件，如场地、水电等。</w:t>
      </w:r>
    </w:p>
    <w:p w14:paraId="05C0D76D">
      <w:pPr>
        <w:pStyle w:val="9"/>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按照合同约定支付</w:t>
      </w:r>
      <w:r>
        <w:rPr>
          <w:rFonts w:hint="eastAsia" w:ascii="仿宋_GB2312" w:hAnsi="仿宋_GB2312" w:eastAsia="仿宋_GB2312" w:cs="仿宋_GB2312"/>
          <w:color w:val="000000"/>
          <w:sz w:val="32"/>
          <w:szCs w:val="32"/>
          <w:lang w:val="en-US" w:eastAsia="zh-CN"/>
        </w:rPr>
        <w:t>服务</w:t>
      </w:r>
      <w:r>
        <w:rPr>
          <w:rFonts w:hint="eastAsia" w:ascii="仿宋_GB2312" w:hAnsi="仿宋_GB2312" w:eastAsia="仿宋_GB2312" w:cs="仿宋_GB2312"/>
          <w:color w:val="000000"/>
          <w:sz w:val="32"/>
          <w:szCs w:val="32"/>
        </w:rPr>
        <w:t>费用。</w:t>
      </w:r>
    </w:p>
    <w:p w14:paraId="641902F1">
      <w:pPr>
        <w:pStyle w:val="9"/>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）协助乙方协调与</w:t>
      </w:r>
      <w:r>
        <w:rPr>
          <w:rFonts w:hint="eastAsia" w:ascii="仿宋_GB2312" w:hAnsi="仿宋_GB2312" w:eastAsia="仿宋_GB2312" w:cs="仿宋_GB2312"/>
          <w:color w:val="000000"/>
          <w:sz w:val="32"/>
          <w:szCs w:val="32"/>
          <w:lang w:val="en-US" w:eastAsia="zh-CN"/>
        </w:rPr>
        <w:t>项目相关的</w:t>
      </w:r>
      <w:r>
        <w:rPr>
          <w:rFonts w:hint="eastAsia" w:ascii="仿宋_GB2312" w:hAnsi="仿宋_GB2312" w:eastAsia="仿宋_GB2312" w:cs="仿宋_GB2312"/>
          <w:color w:val="000000"/>
          <w:sz w:val="32"/>
          <w:szCs w:val="32"/>
        </w:rPr>
        <w:t>其他</w:t>
      </w:r>
      <w:r>
        <w:rPr>
          <w:rFonts w:hint="eastAsia" w:ascii="仿宋_GB2312" w:hAnsi="仿宋_GB2312" w:eastAsia="仿宋_GB2312" w:cs="仿宋_GB2312"/>
          <w:color w:val="000000"/>
          <w:sz w:val="32"/>
          <w:szCs w:val="32"/>
          <w:lang w:val="en-US" w:eastAsia="zh-CN"/>
        </w:rPr>
        <w:t>用户</w:t>
      </w:r>
      <w:r>
        <w:rPr>
          <w:rFonts w:hint="eastAsia" w:ascii="仿宋_GB2312" w:hAnsi="仿宋_GB2312" w:eastAsia="仿宋_GB2312" w:cs="仿宋_GB2312"/>
          <w:color w:val="000000"/>
          <w:sz w:val="32"/>
          <w:szCs w:val="32"/>
        </w:rPr>
        <w:t>及部门的关系。</w:t>
      </w:r>
    </w:p>
    <w:p w14:paraId="6C7B2A6A">
      <w:pPr>
        <w:pStyle w:val="9"/>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）及时对项目进行验收。</w:t>
      </w:r>
    </w:p>
    <w:p w14:paraId="1AB1035C">
      <w:pPr>
        <w:pStyle w:val="9"/>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2.乙方责任与义务</w:t>
      </w:r>
    </w:p>
    <w:p w14:paraId="535EFCBE">
      <w:pPr>
        <w:pStyle w:val="9"/>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（1）组织专业的人员和施工队伍，按照合同约定的标准和期限完成任务。</w:t>
      </w:r>
    </w:p>
    <w:p w14:paraId="15083789">
      <w:pPr>
        <w:pStyle w:val="9"/>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（2）负责</w:t>
      </w:r>
      <w:r>
        <w:rPr>
          <w:rFonts w:hint="eastAsia" w:ascii="仿宋_GB2312" w:hAnsi="仿宋_GB2312" w:eastAsia="仿宋_GB2312" w:cs="仿宋_GB2312"/>
          <w:color w:val="000000"/>
          <w:sz w:val="32"/>
          <w:szCs w:val="32"/>
          <w:lang w:val="en-US" w:eastAsia="zh-CN"/>
        </w:rPr>
        <w:t>施工</w:t>
      </w:r>
      <w:r>
        <w:rPr>
          <w:rFonts w:hint="eastAsia" w:ascii="仿宋_GB2312" w:hAnsi="仿宋_GB2312" w:eastAsia="仿宋_GB2312" w:cs="仿宋_GB2312"/>
          <w:color w:val="000000"/>
          <w:sz w:val="32"/>
          <w:szCs w:val="32"/>
        </w:rPr>
        <w:t>过程中的安全管理，确保施工人员和周边人员的安全。如发生安全事故，由乙方承担全部责任。</w:t>
      </w:r>
    </w:p>
    <w:p w14:paraId="2EE67748">
      <w:pPr>
        <w:pStyle w:val="9"/>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（3）合理使用</w:t>
      </w:r>
      <w:r>
        <w:rPr>
          <w:rFonts w:hint="eastAsia" w:ascii="仿宋_GB2312" w:hAnsi="仿宋_GB2312" w:eastAsia="仿宋_GB2312" w:cs="仿宋_GB2312"/>
          <w:color w:val="000000"/>
          <w:sz w:val="32"/>
          <w:szCs w:val="32"/>
          <w:lang w:val="en-US" w:eastAsia="zh-CN"/>
        </w:rPr>
        <w:t>安装</w:t>
      </w:r>
      <w:r>
        <w:rPr>
          <w:rFonts w:hint="eastAsia" w:ascii="仿宋_GB2312" w:hAnsi="仿宋_GB2312" w:eastAsia="仿宋_GB2312" w:cs="仿宋_GB2312"/>
          <w:color w:val="000000"/>
          <w:sz w:val="32"/>
          <w:szCs w:val="32"/>
        </w:rPr>
        <w:t>材料，保证材料的质量和环保性。</w:t>
      </w:r>
    </w:p>
    <w:p w14:paraId="15AFF1B1">
      <w:pPr>
        <w:pStyle w:val="9"/>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（4）项目完成后，及时清理施工现场，保持</w:t>
      </w:r>
      <w:r>
        <w:rPr>
          <w:rFonts w:hint="eastAsia" w:ascii="仿宋_GB2312" w:hAnsi="仿宋_GB2312" w:eastAsia="仿宋_GB2312" w:cs="仿宋_GB2312"/>
          <w:color w:val="000000"/>
          <w:sz w:val="32"/>
          <w:szCs w:val="32"/>
          <w:lang w:val="en-US" w:eastAsia="zh-CN"/>
        </w:rPr>
        <w:t>施工点位的</w:t>
      </w:r>
      <w:r>
        <w:rPr>
          <w:rFonts w:hint="eastAsia" w:ascii="仿宋_GB2312" w:hAnsi="仿宋_GB2312" w:eastAsia="仿宋_GB2312" w:cs="仿宋_GB2312"/>
          <w:color w:val="000000"/>
          <w:sz w:val="32"/>
          <w:szCs w:val="32"/>
        </w:rPr>
        <w:t>整洁。</w:t>
      </w:r>
    </w:p>
    <w:p w14:paraId="6A05E44B">
      <w:pPr>
        <w:pStyle w:val="9"/>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第六条 违约责任</w:t>
      </w:r>
    </w:p>
    <w:p w14:paraId="0D66EBDC">
      <w:pPr>
        <w:pStyle w:val="9"/>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.若乙方未按照合同约定的标准和期限完成</w:t>
      </w:r>
      <w:r>
        <w:rPr>
          <w:rFonts w:hint="eastAsia" w:ascii="仿宋_GB2312" w:hAnsi="仿宋_GB2312" w:eastAsia="仿宋_GB2312" w:cs="仿宋_GB2312"/>
          <w:color w:val="000000"/>
          <w:sz w:val="32"/>
          <w:szCs w:val="32"/>
          <w:lang w:val="en-US" w:eastAsia="zh-CN"/>
        </w:rPr>
        <w:t>项目服务</w:t>
      </w:r>
      <w:r>
        <w:rPr>
          <w:rFonts w:hint="eastAsia" w:ascii="仿宋_GB2312" w:hAnsi="仿宋_GB2312" w:eastAsia="仿宋_GB2312" w:cs="仿宋_GB2312"/>
          <w:color w:val="000000"/>
          <w:sz w:val="32"/>
          <w:szCs w:val="32"/>
        </w:rPr>
        <w:t>任务</w:t>
      </w:r>
      <w:r>
        <w:rPr>
          <w:rFonts w:hint="eastAsia"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000000"/>
          <w:sz w:val="32"/>
          <w:szCs w:val="32"/>
        </w:rPr>
        <w:t>，每逾期一天，按照</w:t>
      </w:r>
      <w:r>
        <w:rPr>
          <w:rFonts w:hint="eastAsia" w:ascii="仿宋_GB2312" w:hAnsi="仿宋_GB2312" w:eastAsia="仿宋_GB2312" w:cs="仿宋_GB2312"/>
          <w:color w:val="000000"/>
          <w:sz w:val="32"/>
          <w:szCs w:val="32"/>
          <w:lang w:val="en-US" w:eastAsia="zh-CN"/>
        </w:rPr>
        <w:t>合同暂定总价</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u w:val="single"/>
          <w:lang w:val="en-US" w:eastAsia="zh-CN"/>
        </w:rPr>
        <w:t xml:space="preserve"> 0.1 </w:t>
      </w:r>
      <w:r>
        <w:rPr>
          <w:rFonts w:hint="eastAsia" w:ascii="仿宋_GB2312" w:hAnsi="仿宋_GB2312" w:eastAsia="仿宋_GB2312" w:cs="仿宋_GB2312"/>
          <w:color w:val="000000"/>
          <w:sz w:val="32"/>
          <w:szCs w:val="32"/>
        </w:rPr>
        <w:t>%向甲方支付违约金。如逾期超过</w:t>
      </w:r>
      <w:r>
        <w:rPr>
          <w:rFonts w:hint="eastAsia" w:ascii="仿宋_GB2312" w:hAnsi="仿宋_GB2312" w:eastAsia="仿宋_GB2312" w:cs="仿宋_GB2312"/>
          <w:color w:val="000000"/>
          <w:sz w:val="32"/>
          <w:szCs w:val="32"/>
          <w:u w:val="single"/>
          <w:lang w:val="en-US" w:eastAsia="zh-CN"/>
        </w:rPr>
        <w:t xml:space="preserve"> 15 </w:t>
      </w:r>
      <w:r>
        <w:rPr>
          <w:rFonts w:hint="eastAsia" w:ascii="仿宋_GB2312" w:hAnsi="仿宋_GB2312" w:eastAsia="仿宋_GB2312" w:cs="仿宋_GB2312"/>
          <w:color w:val="000000"/>
          <w:sz w:val="32"/>
          <w:szCs w:val="32"/>
        </w:rPr>
        <w:t>天，甲方有权解除合同，并要求乙方赔偿因此造成的损失。</w:t>
      </w:r>
    </w:p>
    <w:p w14:paraId="0F2624F5">
      <w:pPr>
        <w:pStyle w:val="9"/>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.若因乙方质量问题导致甲方或第三方遭受损失，乙方应承担全部赔偿责任。</w:t>
      </w:r>
    </w:p>
    <w:p w14:paraId="22B927B8">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FangSong_GB2312" w:hAnsi="FangSong_GB2312" w:eastAsia="FangSong_GB2312" w:cs="FangSong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七</w:t>
      </w:r>
      <w:r>
        <w:rPr>
          <w:rFonts w:hint="eastAsia" w:ascii="黑体" w:hAnsi="黑体" w:eastAsia="黑体" w:cs="黑体"/>
          <w:sz w:val="32"/>
          <w:szCs w:val="32"/>
        </w:rPr>
        <w:t>条 免责条款</w:t>
      </w:r>
    </w:p>
    <w:p w14:paraId="1B82F4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1.本合同所称不可抗力，是指本合同各方不可预见，而且对其发生和产生的后果不能预防或不可避免且不可克服的客观情况，包括但不限于：战争、严重火灾、洪水、台风、地震、国家政策的重大变化等。</w:t>
      </w:r>
    </w:p>
    <w:p w14:paraId="6EBF60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2.本合同任何一方因不可抗力不能履行或不能完全履行本合同的义务时，应在不可抗力发生之日起[7]日内通知本合同的其他方，并在不可抗力发生之日起[15]日内向其他方提供由有关部门出具的不可抗力证明。</w:t>
      </w:r>
    </w:p>
    <w:p w14:paraId="5A2CA8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3.因不可抗力不能履行合同的，根据不可抗力的影响，受影响方可免除部分或全部责任，但法律另有规定的除外，延迟履行合同后发生不可抗力的，不能免除责任。</w:t>
      </w:r>
    </w:p>
    <w:p w14:paraId="6C9BF1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hAnsi="FangSong_GB2312" w:eastAsia="FangSong_GB2312" w:cs="FangSong_GB2312"/>
          <w:color w:val="000000"/>
          <w:sz w:val="32"/>
          <w:szCs w:val="32"/>
        </w:rPr>
      </w:pPr>
      <w:r>
        <w:rPr>
          <w:rFonts w:hint="eastAsia" w:ascii="仿宋_GB2312" w:hAnsi="仿宋_GB2312" w:eastAsia="仿宋_GB2312" w:cs="仿宋_GB2312"/>
          <w:sz w:val="32"/>
          <w:szCs w:val="32"/>
          <w:lang w:val="en-US" w:eastAsia="zh-CN"/>
        </w:rPr>
        <w:t>4.如果因不可抗力的影响致使本合同终止履行的，任何一方均有权终止本合同，并书面通知对方</w:t>
      </w:r>
      <w:r>
        <w:rPr>
          <w:rFonts w:hint="eastAsia" w:ascii="FangSong_GB2312" w:hAnsi="FangSong_GB2312" w:eastAsia="FangSong_GB2312" w:cs="FangSong_GB2312"/>
          <w:sz w:val="32"/>
          <w:szCs w:val="32"/>
        </w:rPr>
        <w:t>。</w:t>
      </w:r>
    </w:p>
    <w:p w14:paraId="339669B9">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条 争议解决</w:t>
      </w:r>
    </w:p>
    <w:p w14:paraId="50281E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1.凡因本合同引起的或与本合同有关的任何争议，双方均应友好协商；协商不成的，通过下列第[2]种方式解决：</w:t>
      </w:r>
    </w:p>
    <w:p w14:paraId="368F35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（1）机构仲裁</w:t>
      </w:r>
    </w:p>
    <w:p w14:paraId="2EA082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提交海南国际仲裁院，按照该机构现行有效仲裁规则进行仲裁。仲裁裁决是终局的，对双方均有约束力。</w:t>
      </w:r>
    </w:p>
    <w:p w14:paraId="47CF8D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（2）向[甲方]所在地有管辖权的人民法院提起诉讼。</w:t>
      </w:r>
    </w:p>
    <w:p w14:paraId="1727C7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2.合同有关争议解决的条款独立存在，合同的变更、解除、终止、无效或者被撤销均不影响其效力。在诉讼期间，除正在进行诉讼的部分外，合同其它部分应继续执行。</w:t>
      </w:r>
    </w:p>
    <w:p w14:paraId="5D74C2A2">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FangSong_GB2312" w:hAnsi="FangSong_GB2312" w:eastAsia="FangSong_GB2312" w:cs="FangSong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九</w:t>
      </w:r>
      <w:r>
        <w:rPr>
          <w:rFonts w:hint="eastAsia" w:ascii="黑体" w:hAnsi="黑体" w:eastAsia="黑体" w:cs="黑体"/>
          <w:sz w:val="32"/>
          <w:szCs w:val="32"/>
        </w:rPr>
        <w:t>条 通知与送达</w:t>
      </w:r>
    </w:p>
    <w:p w14:paraId="09BAF5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1.甲乙双方确认各自的合法有效送达地址及联系方式如下（合同履行及争议解决过程中均可按照下列方式进行送达）：</w:t>
      </w:r>
    </w:p>
    <w:p w14:paraId="374273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w:t>
      </w:r>
      <w:r>
        <w:rPr>
          <w:rFonts w:hint="default" w:ascii="仿宋_GB2312" w:hAnsi="仿宋_GB2312" w:eastAsia="仿宋_GB2312" w:cs="仿宋_GB2312"/>
          <w:sz w:val="32"/>
          <w:szCs w:val="32"/>
          <w:lang w:val="en-US" w:eastAsia="zh-CN"/>
        </w:rPr>
        <w:t>海南省桂林洋公用事业发展有限公司</w:t>
      </w:r>
    </w:p>
    <w:p w14:paraId="443869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送达地址：海口市桂林洋经济开发区兴洋大道94号</w:t>
      </w:r>
    </w:p>
    <w:p w14:paraId="6BA40C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收件人：综合管理部</w:t>
      </w:r>
    </w:p>
    <w:p w14:paraId="21BB9F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联系方式：0898-65710117</w:t>
      </w:r>
    </w:p>
    <w:p w14:paraId="29636594">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w:t>
      </w:r>
    </w:p>
    <w:p w14:paraId="2199556B">
      <w:pPr>
        <w:keepNext w:val="0"/>
        <w:keepLines w:val="0"/>
        <w:pageBreakBefore w:val="0"/>
        <w:kinsoku/>
        <w:wordWrap/>
        <w:topLinePunct w:val="0"/>
        <w:autoSpaceDE/>
        <w:autoSpaceDN/>
        <w:bidi w:val="0"/>
        <w:adjustRightInd/>
        <w:snapToGrid/>
        <w:spacing w:line="560" w:lineRule="exact"/>
        <w:ind w:left="3518" w:leftChars="304" w:hanging="2880" w:hangingChars="9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送达地址：</w:t>
      </w:r>
    </w:p>
    <w:p w14:paraId="22C577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收件人：</w:t>
      </w:r>
    </w:p>
    <w:p w14:paraId="0299D9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联系方式：</w:t>
      </w:r>
    </w:p>
    <w:p w14:paraId="347884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一方变更名称、地址、联系人或联系方式的，应当在变更后[2]日内及时书面通知对方当事人，对方当事人实际收到变更通知前的送达仍为有效送达，电子送达与书面送达具有同等法律效力。变更方未及时通知的，对方当事人按照变更前的信息进行送达的仍视为有效送达，因此产生的不利后果由变更方承担。</w:t>
      </w:r>
    </w:p>
    <w:p w14:paraId="7B7619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一方向另一方送达文件，以被送达方的签收日期作为送达日期。通过快递方式送达的，以快递签收日期为送达日期。被送达方拒收或无法送达的，由交邮后第[3]日视为已经送达。通过电子文件送达的，自前述电子文件内容在发送方正确填写地址且被系统退回的情况下，自文件进入对方数据电文接收系统即视为送达，若送达日为非工作日，则在下一个工作日视为已经送达。</w:t>
      </w:r>
    </w:p>
    <w:p w14:paraId="41F1F3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4.本条款为独立系款，不受合同整体或其他条款的效力的影响，始终有效。</w:t>
      </w:r>
    </w:p>
    <w:p w14:paraId="75A64C17">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 xml:space="preserve">第十条 </w:t>
      </w:r>
      <w:r>
        <w:rPr>
          <w:rFonts w:hint="eastAsia" w:ascii="黑体" w:hAnsi="黑体" w:eastAsia="黑体" w:cs="黑体"/>
          <w:sz w:val="32"/>
          <w:szCs w:val="32"/>
        </w:rPr>
        <w:t>合同变更及解除</w:t>
      </w:r>
    </w:p>
    <w:p w14:paraId="4E6579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1.甲、乙双方协商一致，可以对合同条款进行变更。</w:t>
      </w:r>
    </w:p>
    <w:p w14:paraId="1E047B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2.未经合同双方书面同意，任何一方不得提前终止本合同。</w:t>
      </w:r>
    </w:p>
    <w:p w14:paraId="7F4961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3.甲、乙双方协商一致，可以解除合同。任何一方需提前解除本合同的，应提前[7]日通知对方。</w:t>
      </w:r>
    </w:p>
    <w:p w14:paraId="228BE3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4.有以下情形之一时，任何一方有权单方面解除合同，并要求对方承担违约责任：</w:t>
      </w:r>
    </w:p>
    <w:p w14:paraId="467717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（1）因不可抗力致使不能实现合同目的；</w:t>
      </w:r>
    </w:p>
    <w:p w14:paraId="5EC961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（2）一方明确表示或以自己的行为表明不履行主要义务；</w:t>
      </w:r>
    </w:p>
    <w:p w14:paraId="6C5AA3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（3）一方迟延履行主要义务，经催告后在合理期限内仍未履行；</w:t>
      </w:r>
    </w:p>
    <w:p w14:paraId="5DE2FD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（4）其他根据法律规定或合同约定可以解除合同的情形；</w:t>
      </w:r>
    </w:p>
    <w:p w14:paraId="30ADA5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5.合同的解除不影响其他任何合同延伸义务的继续履行。</w:t>
      </w:r>
    </w:p>
    <w:p w14:paraId="472A6093">
      <w:pPr>
        <w:pStyle w:val="9"/>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第十一条 其他条款</w:t>
      </w:r>
    </w:p>
    <w:p w14:paraId="68908B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1.本合同未尽事宜，双方可另行签订补充协议，补充协议与本合同具有同等法律效力。</w:t>
      </w:r>
    </w:p>
    <w:p w14:paraId="7E2F88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2.本合同自双方法定代表人或授权代表人签字并盖章之日起生效。</w:t>
      </w:r>
    </w:p>
    <w:p w14:paraId="28593D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3.本合同壹式肆份，甲方执叁份，乙方执壹份，具有同等法律效力。</w:t>
      </w:r>
    </w:p>
    <w:p w14:paraId="0B6CC867">
      <w:pPr>
        <w:keepNext w:val="0"/>
        <w:keepLines w:val="0"/>
        <w:pageBreakBefore w:val="0"/>
        <w:kinsoku/>
        <w:wordWrap/>
        <w:topLinePunct w:val="0"/>
        <w:autoSpaceDE/>
        <w:autoSpaceDN/>
        <w:bidi w:val="0"/>
        <w:adjustRightInd/>
        <w:snapToGrid/>
        <w:spacing w:line="560" w:lineRule="exact"/>
        <w:textAlignment w:val="auto"/>
        <w:rPr>
          <w:rFonts w:hint="eastAsia" w:ascii="FangSong_GB2312" w:hAnsi="FangSong_GB2312" w:eastAsia="FangSong_GB2312" w:cs="FangSong_GB2312"/>
          <w:sz w:val="32"/>
          <w:szCs w:val="32"/>
        </w:rPr>
      </w:pPr>
    </w:p>
    <w:p w14:paraId="1D21CA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附件：1.2026年春节营造节日氛围服务明细表</w:t>
      </w:r>
    </w:p>
    <w:p w14:paraId="4FCA9539">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2.廉政责任书</w:t>
      </w:r>
    </w:p>
    <w:p w14:paraId="56C076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3.保密协议</w:t>
      </w:r>
    </w:p>
    <w:p w14:paraId="350004A5">
      <w:pPr>
        <w:ind w:firstLine="1600" w:firstLineChars="500"/>
        <w:jc w:val="both"/>
        <w:rPr>
          <w:rFonts w:hint="eastAsia" w:ascii="仿宋_GB2312" w:hAnsi="仿宋_GB2312" w:eastAsia="仿宋_GB2312" w:cs="仿宋_GB2312"/>
          <w:b w:val="0"/>
          <w:bCs w:val="0"/>
          <w:snapToGrid/>
          <w:color w:val="auto"/>
          <w:spacing w:val="0"/>
          <w:kern w:val="2"/>
          <w:sz w:val="24"/>
          <w:szCs w:val="24"/>
          <w:highlight w:val="none"/>
          <w:lang w:val="en-US" w:eastAsia="zh-CN" w:bidi="ar-SA"/>
        </w:rPr>
      </w:pPr>
      <w:r>
        <w:rPr>
          <w:rFonts w:hint="eastAsia" w:ascii="仿宋_GB2312" w:hAnsi="仿宋_GB2312" w:eastAsia="仿宋_GB2312" w:cs="仿宋_GB2312"/>
          <w:sz w:val="32"/>
          <w:szCs w:val="32"/>
          <w:lang w:val="en-US" w:eastAsia="zh-CN"/>
        </w:rPr>
        <w:t>4.供应商信用承诺函</w:t>
      </w:r>
    </w:p>
    <w:p w14:paraId="5B9E47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1E877D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FangSong_GB2312" w:hAnsi="FangSong_GB2312" w:eastAsia="FangSong_GB2312" w:cs="FangSong_GB2312"/>
          <w:sz w:val="32"/>
          <w:szCs w:val="32"/>
          <w:u w:val="none"/>
          <w:lang w:val="en-US" w:eastAsia="zh-CN"/>
        </w:rPr>
      </w:pPr>
    </w:p>
    <w:p w14:paraId="2F6651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FangSong_GB2312" w:hAnsi="FangSong_GB2312" w:eastAsia="FangSong_GB2312" w:cs="FangSong_GB2312"/>
          <w:sz w:val="32"/>
          <w:szCs w:val="32"/>
          <w:u w:val="none"/>
          <w:lang w:val="en-US" w:eastAsia="zh-CN"/>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3BF9F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noWrap w:val="0"/>
            <w:vAlign w:val="top"/>
          </w:tcPr>
          <w:p w14:paraId="77CB28F9">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甲方（盖章）：</w:t>
            </w:r>
            <w:r>
              <w:rPr>
                <w:rFonts w:hint="eastAsia" w:ascii="仿宋_GB2312" w:hAnsi="仿宋_GB2312" w:eastAsia="仿宋_GB2312" w:cs="仿宋_GB2312"/>
                <w:sz w:val="32"/>
                <w:szCs w:val="32"/>
                <w:lang w:eastAsia="zh-CN"/>
              </w:rPr>
              <w:t>海南省桂林洋公用事业发展有限公司</w:t>
            </w:r>
          </w:p>
        </w:tc>
        <w:tc>
          <w:tcPr>
            <w:tcW w:w="4261" w:type="dxa"/>
            <w:noWrap w:val="0"/>
            <w:vAlign w:val="top"/>
          </w:tcPr>
          <w:p w14:paraId="4C625C35">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乙方（盖章）：</w:t>
            </w:r>
          </w:p>
          <w:p w14:paraId="317692E5">
            <w:pPr>
              <w:rPr>
                <w:vertAlign w:val="baseline"/>
              </w:rPr>
            </w:pPr>
          </w:p>
        </w:tc>
      </w:tr>
      <w:tr w14:paraId="11947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4261" w:type="dxa"/>
            <w:noWrap w:val="0"/>
            <w:vAlign w:val="top"/>
          </w:tcPr>
          <w:p w14:paraId="7BCAA51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w:t>
            </w:r>
          </w:p>
          <w:p w14:paraId="62A8FD67">
            <w:pPr>
              <w:rPr>
                <w:rFonts w:hint="eastAsia" w:ascii="仿宋_GB2312" w:hAnsi="仿宋_GB2312" w:eastAsia="仿宋_GB2312" w:cs="仿宋_GB2312"/>
                <w:sz w:val="32"/>
                <w:szCs w:val="32"/>
              </w:rPr>
            </w:pPr>
          </w:p>
        </w:tc>
        <w:tc>
          <w:tcPr>
            <w:tcW w:w="4261" w:type="dxa"/>
            <w:noWrap w:val="0"/>
            <w:vAlign w:val="top"/>
          </w:tcPr>
          <w:p w14:paraId="4201A87F">
            <w:pPr>
              <w:rPr>
                <w:vertAlign w:val="baseline"/>
              </w:rPr>
            </w:pPr>
            <w:r>
              <w:rPr>
                <w:rFonts w:hint="eastAsia" w:ascii="仿宋_GB2312" w:hAnsi="仿宋_GB2312" w:eastAsia="仿宋_GB2312" w:cs="仿宋_GB2312"/>
                <w:sz w:val="32"/>
                <w:szCs w:val="32"/>
              </w:rPr>
              <w:t>法定代表人/授权代表：</w:t>
            </w:r>
          </w:p>
        </w:tc>
      </w:tr>
      <w:tr w14:paraId="60DED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noWrap w:val="0"/>
            <w:vAlign w:val="top"/>
          </w:tcPr>
          <w:p w14:paraId="3B6F4A6C">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w:t>
            </w:r>
          </w:p>
          <w:p w14:paraId="50B42793">
            <w:pPr>
              <w:rPr>
                <w:vertAlign w:val="baseline"/>
              </w:rPr>
            </w:pPr>
          </w:p>
        </w:tc>
        <w:tc>
          <w:tcPr>
            <w:tcW w:w="4261" w:type="dxa"/>
            <w:noWrap w:val="0"/>
            <w:vAlign w:val="top"/>
          </w:tcPr>
          <w:p w14:paraId="1FC180B3">
            <w:pPr>
              <w:rPr>
                <w:vertAlign w:val="baseline"/>
              </w:rPr>
            </w:pPr>
          </w:p>
        </w:tc>
      </w:tr>
    </w:tbl>
    <w:p w14:paraId="16DC46E2">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rPr>
        <w:t>签订日期：</w:t>
      </w:r>
      <w:r>
        <w:rPr>
          <w:rFonts w:hint="eastAsia" w:ascii="FangSong_GB2312" w:hAnsi="FangSong_GB2312" w:eastAsia="FangSong_GB2312" w:cs="FangSong_GB2312"/>
          <w:sz w:val="32"/>
          <w:szCs w:val="32"/>
          <w:lang w:val="en-US" w:eastAsia="zh-CN"/>
        </w:rPr>
        <w:t xml:space="preserve">   </w:t>
      </w:r>
      <w:r>
        <w:rPr>
          <w:rFonts w:hint="eastAsia" w:ascii="FangSong_GB2312" w:hAnsi="FangSong_GB2312" w:eastAsia="FangSong_GB2312" w:cs="FangSong_GB2312"/>
          <w:sz w:val="32"/>
          <w:szCs w:val="32"/>
        </w:rPr>
        <w:t>年</w:t>
      </w:r>
      <w:r>
        <w:rPr>
          <w:rFonts w:hint="eastAsia" w:ascii="FangSong_GB2312" w:hAnsi="FangSong_GB2312" w:eastAsia="FangSong_GB2312" w:cs="FangSong_GB2312"/>
          <w:sz w:val="32"/>
          <w:szCs w:val="32"/>
          <w:lang w:val="en-US" w:eastAsia="zh-CN"/>
        </w:rPr>
        <w:t xml:space="preserve">   </w:t>
      </w:r>
      <w:r>
        <w:rPr>
          <w:rFonts w:hint="eastAsia" w:ascii="FangSong_GB2312" w:hAnsi="FangSong_GB2312" w:eastAsia="FangSong_GB2312" w:cs="FangSong_GB2312"/>
          <w:sz w:val="32"/>
          <w:szCs w:val="32"/>
        </w:rPr>
        <w:t>月</w:t>
      </w:r>
      <w:r>
        <w:rPr>
          <w:rFonts w:hint="eastAsia" w:ascii="FangSong_GB2312" w:hAnsi="FangSong_GB2312" w:eastAsia="FangSong_GB2312" w:cs="FangSong_GB2312"/>
          <w:sz w:val="32"/>
          <w:szCs w:val="32"/>
          <w:lang w:val="en-US" w:eastAsia="zh-CN"/>
        </w:rPr>
        <w:t xml:space="preserve">   日  </w:t>
      </w:r>
    </w:p>
    <w:p w14:paraId="147D71A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FangSong_GB2312" w:hAnsi="FangSong_GB2312" w:eastAsia="FangSong_GB2312" w:cs="FangSong_GB2312"/>
          <w:sz w:val="32"/>
          <w:szCs w:val="32"/>
          <w:lang w:val="en-US" w:eastAsia="zh-CN"/>
        </w:rPr>
      </w:pPr>
    </w:p>
    <w:p w14:paraId="435DBD48">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FangSong_GB2312" w:hAnsi="FangSong_GB2312" w:eastAsia="FangSong_GB2312" w:cs="FangSong_GB2312"/>
          <w:sz w:val="32"/>
          <w:szCs w:val="32"/>
          <w:lang w:val="en-US" w:eastAsia="zh-CN"/>
        </w:rPr>
      </w:pPr>
    </w:p>
    <w:p w14:paraId="3DEDD82B">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FangSong_GB2312" w:hAnsi="FangSong_GB2312" w:eastAsia="FangSong_GB2312" w:cs="FangSong_GB2312"/>
          <w:sz w:val="32"/>
          <w:szCs w:val="32"/>
          <w:lang w:val="en-US" w:eastAsia="zh-CN"/>
        </w:rPr>
      </w:pPr>
    </w:p>
    <w:p w14:paraId="4982FC56">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FangSong_GB2312" w:hAnsi="FangSong_GB2312" w:eastAsia="FangSong_GB2312" w:cs="FangSong_GB2312"/>
          <w:sz w:val="32"/>
          <w:szCs w:val="32"/>
          <w:lang w:val="en-US" w:eastAsia="zh-CN"/>
        </w:rPr>
      </w:pPr>
    </w:p>
    <w:p w14:paraId="180BC7F6">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FangSong_GB2312" w:hAnsi="FangSong_GB2312" w:eastAsia="FangSong_GB2312" w:cs="FangSong_GB2312"/>
          <w:sz w:val="32"/>
          <w:szCs w:val="32"/>
          <w:lang w:val="en-US" w:eastAsia="zh-CN"/>
        </w:rPr>
      </w:pPr>
    </w:p>
    <w:p w14:paraId="2615B7F9">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FangSong_GB2312" w:hAnsi="FangSong_GB2312" w:eastAsia="FangSong_GB2312" w:cs="FangSong_GB2312"/>
          <w:sz w:val="32"/>
          <w:szCs w:val="32"/>
          <w:lang w:val="en-US" w:eastAsia="zh-CN"/>
        </w:rPr>
      </w:pPr>
    </w:p>
    <w:p w14:paraId="25B247D1">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sz w:val="32"/>
          <w:szCs w:val="32"/>
          <w:lang w:val="en-US" w:eastAsia="zh-CN"/>
        </w:rPr>
      </w:pPr>
    </w:p>
    <w:p w14:paraId="3F0A3C64">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sz w:val="32"/>
          <w:szCs w:val="32"/>
          <w:lang w:val="en-US" w:eastAsia="zh-CN"/>
        </w:rPr>
      </w:pPr>
    </w:p>
    <w:p w14:paraId="55B6DA25">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sz w:val="32"/>
          <w:szCs w:val="32"/>
          <w:lang w:val="en-US" w:eastAsia="zh-CN"/>
        </w:rPr>
      </w:pPr>
    </w:p>
    <w:p w14:paraId="4F5A945E">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sz w:val="32"/>
          <w:szCs w:val="32"/>
          <w:lang w:val="en-US" w:eastAsia="zh-CN"/>
        </w:rPr>
      </w:pPr>
    </w:p>
    <w:p w14:paraId="5D9CBC76">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sz w:val="32"/>
          <w:szCs w:val="32"/>
          <w:lang w:val="en-US" w:eastAsia="zh-CN"/>
        </w:rPr>
      </w:pPr>
    </w:p>
    <w:p w14:paraId="6F496506">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sz w:val="32"/>
          <w:szCs w:val="32"/>
          <w:lang w:val="en-US" w:eastAsia="zh-CN"/>
        </w:rPr>
      </w:pPr>
    </w:p>
    <w:p w14:paraId="4C196700">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sz w:val="32"/>
          <w:szCs w:val="32"/>
          <w:lang w:val="en-US" w:eastAsia="zh-CN"/>
        </w:rPr>
      </w:pPr>
    </w:p>
    <w:p w14:paraId="55B0E837">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sz w:val="32"/>
          <w:szCs w:val="32"/>
          <w:lang w:val="en-US" w:eastAsia="zh-CN"/>
        </w:rPr>
      </w:pPr>
    </w:p>
    <w:p w14:paraId="1908695B">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sz w:val="32"/>
          <w:szCs w:val="32"/>
          <w:lang w:val="en-US" w:eastAsia="zh-CN"/>
        </w:rPr>
      </w:pPr>
    </w:p>
    <w:p w14:paraId="07B1DB9B">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sz w:val="32"/>
          <w:szCs w:val="32"/>
          <w:lang w:val="en-US" w:eastAsia="zh-CN"/>
        </w:rPr>
      </w:pPr>
    </w:p>
    <w:p w14:paraId="26EA6A31">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71B90A9A">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廉政</w:t>
      </w:r>
      <w:r>
        <w:rPr>
          <w:rFonts w:hint="eastAsia" w:ascii="方正小标宋简体" w:hAnsi="方正小标宋简体" w:eastAsia="方正小标宋简体" w:cs="方正小标宋简体"/>
          <w:color w:val="auto"/>
          <w:sz w:val="44"/>
          <w:szCs w:val="44"/>
          <w:highlight w:val="none"/>
          <w:lang w:val="en-US" w:eastAsia="zh-CN"/>
        </w:rPr>
        <w:t>责任</w:t>
      </w:r>
      <w:r>
        <w:rPr>
          <w:rFonts w:hint="eastAsia" w:ascii="方正小标宋简体" w:hAnsi="方正小标宋简体" w:eastAsia="方正小标宋简体" w:cs="方正小标宋简体"/>
          <w:color w:val="auto"/>
          <w:sz w:val="44"/>
          <w:szCs w:val="44"/>
          <w:highlight w:val="none"/>
        </w:rPr>
        <w:t>书</w:t>
      </w:r>
    </w:p>
    <w:p w14:paraId="1F275D92">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highlight w:val="none"/>
          <w:lang w:val="en-US" w:eastAsia="zh-CN"/>
        </w:rPr>
      </w:pPr>
    </w:p>
    <w:p w14:paraId="1EEFCE0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000000"/>
          <w:sz w:val="32"/>
          <w:szCs w:val="32"/>
        </w:rPr>
      </w:pPr>
      <w:r>
        <w:rPr>
          <w:rFonts w:hint="eastAsia" w:ascii="黑体" w:hAnsi="黑体" w:eastAsia="黑体" w:cs="黑体"/>
          <w:color w:val="auto"/>
          <w:sz w:val="32"/>
          <w:szCs w:val="32"/>
          <w:highlight w:val="none"/>
          <w:lang w:val="en-US" w:eastAsia="zh-CN"/>
        </w:rPr>
        <w:t>甲方：</w:t>
      </w:r>
      <w:r>
        <w:rPr>
          <w:rFonts w:hint="eastAsia" w:ascii="黑体" w:hAnsi="黑体" w:eastAsia="黑体" w:cs="黑体"/>
          <w:sz w:val="32"/>
          <w:szCs w:val="32"/>
          <w:lang w:val="en-US" w:eastAsia="zh-CN"/>
        </w:rPr>
        <w:t>海南省桂林洋公用事业发展有限公司</w:t>
      </w:r>
    </w:p>
    <w:p w14:paraId="3EA3FF2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000000"/>
          <w:sz w:val="32"/>
          <w:szCs w:val="32"/>
        </w:rPr>
      </w:pPr>
      <w:r>
        <w:rPr>
          <w:rFonts w:hint="eastAsia" w:ascii="黑体" w:hAnsi="黑体" w:eastAsia="黑体" w:cs="仿宋_GB2312"/>
          <w:sz w:val="32"/>
          <w:szCs w:val="32"/>
        </w:rPr>
        <w:t>乙方</w:t>
      </w:r>
      <w:r>
        <w:rPr>
          <w:rFonts w:hint="eastAsia" w:ascii="仿宋_GB2312" w:hAnsi="仿宋_GB2312" w:eastAsia="仿宋_GB2312" w:cs="仿宋_GB2312"/>
          <w:color w:val="auto"/>
          <w:sz w:val="32"/>
          <w:szCs w:val="32"/>
          <w:highlight w:val="none"/>
        </w:rPr>
        <w:t>：</w:t>
      </w:r>
    </w:p>
    <w:p w14:paraId="3658C3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5BD3FF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第一条 双方责任</w:t>
      </w:r>
    </w:p>
    <w:p w14:paraId="43A64B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（一）严格遵守国家法律法规以及廉政建设方面的有关规定。</w:t>
      </w:r>
    </w:p>
    <w:p w14:paraId="5A3037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（二）严格遵守《廉政制度》相关规定。</w:t>
      </w:r>
    </w:p>
    <w:p w14:paraId="704F71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（三）自确定合同主体、签订合同直至合同履行结束全过程，</w:t>
      </w:r>
      <w:r>
        <w:rPr>
          <w:rFonts w:hint="eastAsia" w:ascii="仿宋_GB2312" w:hAnsi="仿宋_GB2312" w:eastAsia="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应全面履行合同内容及廉政协议的各项规定，自觉按合同办事。</w:t>
      </w:r>
    </w:p>
    <w:p w14:paraId="447E79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（四）双方的业务活动坚持公开、公正、诚信、透明的原则，法律认定另有说明规定的商业秘密和合同文件除外。</w:t>
      </w:r>
    </w:p>
    <w:p w14:paraId="18680B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（五）在业务活动中发现对方有违规、违纪、违法行为的，应及时提醒对方，情节严重的应向其上级主管部门或纪检监察部门举报。</w:t>
      </w:r>
    </w:p>
    <w:p w14:paraId="51B484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第二条 </w:t>
      </w:r>
      <w:r>
        <w:rPr>
          <w:rFonts w:hint="eastAsia" w:ascii="黑体" w:hAnsi="黑体" w:eastAsia="黑体" w:cs="黑体"/>
          <w:color w:val="auto"/>
          <w:sz w:val="32"/>
          <w:szCs w:val="32"/>
          <w:highlight w:val="none"/>
          <w:lang w:val="en-US" w:eastAsia="zh-CN"/>
        </w:rPr>
        <w:t>甲方</w:t>
      </w:r>
      <w:r>
        <w:rPr>
          <w:rFonts w:hint="eastAsia" w:ascii="黑体" w:hAnsi="黑体" w:eastAsia="黑体" w:cs="黑体"/>
          <w:color w:val="auto"/>
          <w:sz w:val="32"/>
          <w:szCs w:val="32"/>
          <w:highlight w:val="none"/>
        </w:rPr>
        <w:t>责任</w:t>
      </w:r>
    </w:p>
    <w:p w14:paraId="6A2E13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rPr>
        <w:t>及工作人员在合同签订及履行过程中应做到：</w:t>
      </w:r>
    </w:p>
    <w:p w14:paraId="66CDC9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（一）严格遵守廉洁从业各项规定，不得以任何形式向</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24042F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（二）不得在</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所属单位报销任何应由</w:t>
      </w:r>
      <w:r>
        <w:rPr>
          <w:rFonts w:hint="eastAsia" w:ascii="仿宋_GB2312" w:hAnsi="仿宋_GB2312" w:eastAsia="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rPr>
        <w:t>单位或个人支付的费用；</w:t>
      </w:r>
    </w:p>
    <w:p w14:paraId="764885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（三）不得参加可能对公正执行公务有影响的宴请和娱乐活动；</w:t>
      </w:r>
    </w:p>
    <w:p w14:paraId="66DA29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（四）除合同特别约定外，不得向</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推销或指定使用各种材料及设备等。</w:t>
      </w:r>
    </w:p>
    <w:p w14:paraId="0E54A7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第三条 </w:t>
      </w:r>
      <w:r>
        <w:rPr>
          <w:rFonts w:hint="eastAsia" w:ascii="黑体" w:hAnsi="黑体" w:eastAsia="黑体" w:cs="黑体"/>
          <w:color w:val="auto"/>
          <w:sz w:val="32"/>
          <w:szCs w:val="32"/>
          <w:highlight w:val="none"/>
          <w:lang w:val="en-US" w:eastAsia="zh-CN"/>
        </w:rPr>
        <w:t>乙方</w:t>
      </w:r>
      <w:r>
        <w:rPr>
          <w:rFonts w:hint="eastAsia" w:ascii="黑体" w:hAnsi="黑体" w:eastAsia="黑体" w:cs="黑体"/>
          <w:color w:val="auto"/>
          <w:sz w:val="32"/>
          <w:szCs w:val="32"/>
          <w:highlight w:val="none"/>
        </w:rPr>
        <w:t>责任</w:t>
      </w:r>
    </w:p>
    <w:p w14:paraId="5E5591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所属工作人员在合同签订及履行过程中应做到：</w:t>
      </w:r>
    </w:p>
    <w:p w14:paraId="079715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（一）不得向</w:t>
      </w:r>
      <w:r>
        <w:rPr>
          <w:rFonts w:hint="eastAsia" w:ascii="仿宋_GB2312" w:hAnsi="仿宋_GB2312" w:eastAsia="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rPr>
        <w:t>工作人员及第三方赠送礼品、礼金、有价证券、支付凭证等金钱或实物；</w:t>
      </w:r>
    </w:p>
    <w:p w14:paraId="1FFDCF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（三）不得为</w:t>
      </w:r>
      <w:r>
        <w:rPr>
          <w:rFonts w:hint="eastAsia" w:ascii="仿宋_GB2312" w:hAnsi="仿宋_GB2312" w:eastAsia="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rPr>
        <w:t>单位或个人购置或者提供通信工具、交通工具、家电、高档办公用品等；</w:t>
      </w:r>
    </w:p>
    <w:p w14:paraId="579AF1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（三）不得以任何形式、理由为</w:t>
      </w:r>
      <w:r>
        <w:rPr>
          <w:rFonts w:hint="eastAsia" w:ascii="仿宋_GB2312" w:hAnsi="仿宋_GB2312" w:eastAsia="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rPr>
        <w:t>报销应由</w:t>
      </w:r>
      <w:r>
        <w:rPr>
          <w:rFonts w:hint="eastAsia" w:ascii="仿宋_GB2312" w:hAnsi="仿宋_GB2312" w:eastAsia="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rPr>
        <w:t>单位或工作人员支付的费用；</w:t>
      </w:r>
    </w:p>
    <w:p w14:paraId="30F74C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（四）不得组织有可能影响</w:t>
      </w:r>
      <w:r>
        <w:rPr>
          <w:rFonts w:hint="eastAsia" w:ascii="仿宋_GB2312" w:hAnsi="仿宋_GB2312" w:eastAsia="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rPr>
        <w:t>工作人员履行公职职责或可能影响产品质量、廉政建设的宴请、旅游等各种高消费娱乐活动。</w:t>
      </w:r>
    </w:p>
    <w:p w14:paraId="0B93F7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（五）不得为</w:t>
      </w:r>
      <w:r>
        <w:rPr>
          <w:rFonts w:hint="eastAsia" w:ascii="仿宋_GB2312" w:hAnsi="仿宋_GB2312" w:eastAsia="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rPr>
        <w:t>工作人员住房装修、婚丧嫁娶、家属和子女的工作安排以及出国等提供方便。</w:t>
      </w:r>
    </w:p>
    <w:p w14:paraId="2B47DF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（六）如遇到</w:t>
      </w:r>
      <w:r>
        <w:rPr>
          <w:rFonts w:hint="eastAsia" w:ascii="仿宋_GB2312" w:hAnsi="仿宋_GB2312" w:eastAsia="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rPr>
        <w:t>工作人员向</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单位或个人索要任何不正当利益时，</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单位或个人有义务向</w:t>
      </w:r>
      <w:r>
        <w:rPr>
          <w:rFonts w:hint="eastAsia" w:ascii="仿宋_GB2312" w:hAnsi="仿宋_GB2312" w:eastAsia="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rPr>
        <w:t>举报。</w:t>
      </w:r>
    </w:p>
    <w:p w14:paraId="185FBE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第四条 违约责任</w:t>
      </w:r>
    </w:p>
    <w:p w14:paraId="656E83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rPr>
        <w:t>工作人员有违反本协议书责任行为的，按照管理权限，依据有关法律法规和规定，追究相关法律责任。涉嫌犯罪的，移交司法机关追究刑事责任；给</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单位造成经济损失的，应予以赔偿。</w:t>
      </w:r>
    </w:p>
    <w:p w14:paraId="335F02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工作人员或所属单位人员有违反本协议书责任行为的，</w:t>
      </w:r>
      <w:r>
        <w:rPr>
          <w:rFonts w:hint="eastAsia" w:ascii="仿宋_GB2312" w:hAnsi="仿宋_GB2312" w:eastAsia="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rPr>
        <w:t>有权要求</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承担合同总金额30%的违约金；违约情况严重而被当地纪检、监察、检察机关立案调查的，除追究</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的上述责任外，</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有权终止与</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签订的合作合同；违约金不足以弥补给</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造成的实际经济损失的，</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应当赔偿给</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造成的实际经济损失。</w:t>
      </w:r>
    </w:p>
    <w:p w14:paraId="74BE23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（三）双方约定：本协议书由</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双方上级主管部门担任监督单位。违约情况发生下由双方监督单位对本协议书履行情况进行检查，提出在本承诺书规定范围内的裁定意见。  </w:t>
      </w:r>
    </w:p>
    <w:p w14:paraId="1EE821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第五条 </w:t>
      </w:r>
      <w:r>
        <w:rPr>
          <w:rFonts w:hint="eastAsia" w:ascii="仿宋_GB2312" w:hAnsi="仿宋_GB2312" w:eastAsia="仿宋_GB2312" w:cs="仿宋_GB2312"/>
          <w:color w:val="auto"/>
          <w:sz w:val="32"/>
          <w:szCs w:val="32"/>
          <w:highlight w:val="none"/>
        </w:rPr>
        <w:t>本协议书作为</w:t>
      </w:r>
      <w:r>
        <w:rPr>
          <w:rFonts w:hint="eastAsia" w:ascii="仿宋_GB2312" w:hAnsi="仿宋_GB2312" w:eastAsia="仿宋_GB2312" w:cs="仿宋_GB2312"/>
          <w:color w:val="auto"/>
          <w:sz w:val="32"/>
          <w:szCs w:val="32"/>
          <w:highlight w:val="none"/>
          <w:lang w:val="en-US" w:eastAsia="zh-CN"/>
        </w:rPr>
        <w:t>主合同</w:t>
      </w:r>
      <w:r>
        <w:rPr>
          <w:rFonts w:hint="eastAsia" w:ascii="仿宋_GB2312" w:hAnsi="仿宋_GB2312" w:eastAsia="仿宋_GB2312" w:cs="仿宋_GB2312"/>
          <w:color w:val="auto"/>
          <w:sz w:val="32"/>
          <w:szCs w:val="32"/>
          <w:highlight w:val="none"/>
        </w:rPr>
        <w:t>的附件，与</w:t>
      </w:r>
      <w:r>
        <w:rPr>
          <w:rFonts w:hint="eastAsia" w:ascii="仿宋_GB2312" w:hAnsi="仿宋_GB2312" w:eastAsia="仿宋_GB2312" w:cs="仿宋_GB2312"/>
          <w:color w:val="auto"/>
          <w:sz w:val="32"/>
          <w:szCs w:val="32"/>
          <w:highlight w:val="none"/>
          <w:lang w:val="en-US" w:eastAsia="zh-CN"/>
        </w:rPr>
        <w:t>主合同</w:t>
      </w:r>
      <w:r>
        <w:rPr>
          <w:rFonts w:hint="eastAsia" w:ascii="仿宋_GB2312" w:hAnsi="仿宋_GB2312" w:eastAsia="仿宋_GB2312" w:cs="仿宋_GB2312"/>
          <w:color w:val="auto"/>
          <w:sz w:val="32"/>
          <w:szCs w:val="32"/>
          <w:highlight w:val="none"/>
        </w:rPr>
        <w:t>具有同等法律效力，经双方盖章签字后生效。</w:t>
      </w:r>
    </w:p>
    <w:p w14:paraId="7D36B9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第六条 </w:t>
      </w:r>
      <w:r>
        <w:rPr>
          <w:rFonts w:hint="eastAsia" w:ascii="仿宋_GB2312" w:hAnsi="仿宋_GB2312" w:eastAsia="仿宋_GB2312" w:cs="仿宋_GB2312"/>
          <w:color w:val="auto"/>
          <w:sz w:val="32"/>
          <w:szCs w:val="32"/>
          <w:highlight w:val="none"/>
        </w:rPr>
        <w:t>本协议书的有效期与主合同的有效期一致。</w:t>
      </w:r>
    </w:p>
    <w:p w14:paraId="2998B0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第七条  </w:t>
      </w:r>
      <w:r>
        <w:rPr>
          <w:rFonts w:hint="eastAsia" w:ascii="仿宋_GB2312" w:hAnsi="仿宋_GB2312" w:eastAsia="仿宋_GB2312" w:cs="仿宋_GB2312"/>
          <w:color w:val="auto"/>
          <w:sz w:val="32"/>
          <w:szCs w:val="32"/>
          <w:highlight w:val="none"/>
        </w:rPr>
        <w:t>未尽事宜，由双方协商解决。</w:t>
      </w:r>
    </w:p>
    <w:p w14:paraId="5041AC35">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sz w:val="32"/>
          <w:szCs w:val="32"/>
          <w:highlight w:val="none"/>
        </w:rPr>
        <w:t> </w:t>
      </w:r>
    </w:p>
    <w:p w14:paraId="06B43731">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 xml:space="preserve">   </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1"/>
      </w:tblGrid>
      <w:tr w14:paraId="3BB65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noWrap w:val="0"/>
            <w:vAlign w:val="top"/>
          </w:tcPr>
          <w:p w14:paraId="49D3A677">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rPr>
              <w:t>甲方（盖章）：</w:t>
            </w:r>
            <w:r>
              <w:rPr>
                <w:rFonts w:hint="eastAsia" w:ascii="仿宋_GB2312" w:hAnsi="仿宋_GB2312" w:eastAsia="仿宋_GB2312" w:cs="仿宋_GB2312"/>
                <w:sz w:val="32"/>
                <w:szCs w:val="32"/>
                <w:lang w:val="en-US" w:eastAsia="zh-CN"/>
              </w:rPr>
              <w:t>海南省桂林洋公用事业发展有限公司</w:t>
            </w:r>
          </w:p>
        </w:tc>
        <w:tc>
          <w:tcPr>
            <w:tcW w:w="4531" w:type="dxa"/>
            <w:noWrap w:val="0"/>
            <w:vAlign w:val="top"/>
          </w:tcPr>
          <w:p w14:paraId="45D4E718">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乙方（盖章）：</w:t>
            </w:r>
          </w:p>
        </w:tc>
      </w:tr>
      <w:tr w14:paraId="0247B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noWrap w:val="0"/>
            <w:vAlign w:val="top"/>
          </w:tcPr>
          <w:p w14:paraId="7544F2EE">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305B0F71">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法定代表人/授权代表：</w:t>
            </w:r>
          </w:p>
        </w:tc>
        <w:tc>
          <w:tcPr>
            <w:tcW w:w="4531" w:type="dxa"/>
            <w:noWrap w:val="0"/>
            <w:vAlign w:val="top"/>
          </w:tcPr>
          <w:p w14:paraId="07E476C8">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44C04840">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法定代表人/授权代表：</w:t>
            </w:r>
          </w:p>
        </w:tc>
      </w:tr>
    </w:tbl>
    <w:p w14:paraId="762F22F7">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5CE0B0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044191C0">
      <w:pPr>
        <w:rPr>
          <w:rFonts w:hint="eastAsia" w:ascii="仿宋_GB2312" w:hAnsi="仿宋_GB2312" w:eastAsia="仿宋_GB2312" w:cs="仿宋_GB2312"/>
          <w:sz w:val="32"/>
          <w:szCs w:val="32"/>
        </w:rPr>
      </w:pPr>
    </w:p>
    <w:p w14:paraId="2BCADD64">
      <w:pPr>
        <w:rPr>
          <w:rFonts w:hint="eastAsia" w:ascii="仿宋_GB2312" w:hAnsi="仿宋_GB2312" w:eastAsia="仿宋_GB2312" w:cs="仿宋_GB2312"/>
          <w:sz w:val="32"/>
          <w:szCs w:val="32"/>
        </w:rPr>
      </w:pPr>
    </w:p>
    <w:p w14:paraId="180007AC">
      <w:pPr>
        <w:rPr>
          <w:rFonts w:hint="eastAsia" w:ascii="仿宋_GB2312" w:hAnsi="仿宋_GB2312" w:eastAsia="仿宋_GB2312" w:cs="仿宋_GB2312"/>
          <w:sz w:val="32"/>
          <w:szCs w:val="32"/>
        </w:rPr>
      </w:pPr>
    </w:p>
    <w:p w14:paraId="154F33AE">
      <w:pPr>
        <w:rPr>
          <w:rFonts w:hint="eastAsia" w:ascii="仿宋_GB2312" w:hAnsi="仿宋_GB2312" w:eastAsia="仿宋_GB2312" w:cs="仿宋_GB2312"/>
          <w:sz w:val="32"/>
          <w:szCs w:val="32"/>
        </w:rPr>
      </w:pPr>
    </w:p>
    <w:p w14:paraId="67E7A01E">
      <w:pPr>
        <w:rPr>
          <w:rFonts w:hint="eastAsia" w:ascii="仿宋_GB2312" w:hAnsi="仿宋_GB2312" w:eastAsia="仿宋_GB2312" w:cs="仿宋_GB2312"/>
          <w:sz w:val="32"/>
          <w:szCs w:val="32"/>
        </w:rPr>
      </w:pPr>
    </w:p>
    <w:p w14:paraId="3FA1121C">
      <w:pPr>
        <w:rPr>
          <w:rFonts w:hint="eastAsia" w:ascii="仿宋_GB2312" w:hAnsi="仿宋_GB2312" w:eastAsia="仿宋_GB2312" w:cs="仿宋_GB2312"/>
          <w:sz w:val="32"/>
          <w:szCs w:val="32"/>
        </w:rPr>
      </w:pPr>
    </w:p>
    <w:p w14:paraId="0A7BE717">
      <w:pPr>
        <w:rPr>
          <w:rFonts w:hint="eastAsia" w:ascii="仿宋_GB2312" w:hAnsi="仿宋_GB2312" w:eastAsia="仿宋_GB2312" w:cs="仿宋_GB2312"/>
          <w:sz w:val="32"/>
          <w:szCs w:val="32"/>
        </w:rPr>
      </w:pPr>
    </w:p>
    <w:p w14:paraId="7190D2D1">
      <w:pPr>
        <w:rPr>
          <w:rFonts w:hint="eastAsia" w:ascii="仿宋_GB2312" w:hAnsi="仿宋_GB2312" w:eastAsia="仿宋_GB2312" w:cs="仿宋_GB2312"/>
          <w:sz w:val="32"/>
          <w:szCs w:val="32"/>
        </w:rPr>
      </w:pPr>
    </w:p>
    <w:p w14:paraId="7955C1D5">
      <w:pPr>
        <w:rPr>
          <w:rFonts w:hint="eastAsia" w:ascii="仿宋_GB2312" w:hAnsi="仿宋_GB2312" w:eastAsia="仿宋_GB2312" w:cs="仿宋_GB2312"/>
          <w:sz w:val="32"/>
          <w:szCs w:val="32"/>
        </w:rPr>
      </w:pPr>
    </w:p>
    <w:p w14:paraId="6C9C3F14">
      <w:pPr>
        <w:rPr>
          <w:rFonts w:hint="eastAsia" w:ascii="仿宋_GB2312" w:hAnsi="仿宋_GB2312" w:eastAsia="仿宋_GB2312" w:cs="仿宋_GB2312"/>
          <w:sz w:val="32"/>
          <w:szCs w:val="32"/>
        </w:rPr>
      </w:pPr>
    </w:p>
    <w:p w14:paraId="03A443C6">
      <w:pPr>
        <w:rPr>
          <w:rFonts w:hint="eastAsia" w:ascii="仿宋_GB2312" w:hAnsi="仿宋_GB2312" w:eastAsia="仿宋_GB2312" w:cs="仿宋_GB2312"/>
          <w:sz w:val="32"/>
          <w:szCs w:val="32"/>
        </w:rPr>
      </w:pPr>
    </w:p>
    <w:p w14:paraId="50450CBE">
      <w:pPr>
        <w:rPr>
          <w:rFonts w:hint="eastAsia" w:ascii="仿宋_GB2312" w:hAnsi="仿宋_GB2312" w:eastAsia="仿宋_GB2312" w:cs="仿宋_GB2312"/>
          <w:sz w:val="32"/>
          <w:szCs w:val="32"/>
        </w:rPr>
      </w:pPr>
    </w:p>
    <w:p w14:paraId="4B8C4C15">
      <w:pPr>
        <w:rPr>
          <w:rFonts w:hint="eastAsia" w:ascii="仿宋_GB2312" w:hAnsi="仿宋_GB2312" w:eastAsia="仿宋_GB2312" w:cs="仿宋_GB2312"/>
          <w:sz w:val="32"/>
          <w:szCs w:val="32"/>
        </w:rPr>
      </w:pPr>
    </w:p>
    <w:p w14:paraId="7AE50640">
      <w:pPr>
        <w:rPr>
          <w:rFonts w:hint="eastAsia" w:ascii="仿宋_GB2312" w:hAnsi="仿宋_GB2312" w:eastAsia="仿宋_GB2312" w:cs="仿宋_GB2312"/>
          <w:sz w:val="32"/>
          <w:szCs w:val="32"/>
        </w:rPr>
      </w:pPr>
    </w:p>
    <w:p w14:paraId="4E0C1120">
      <w:pPr>
        <w:rPr>
          <w:rFonts w:hint="eastAsia" w:ascii="仿宋_GB2312" w:hAnsi="仿宋_GB2312" w:eastAsia="仿宋_GB2312" w:cs="仿宋_GB2312"/>
          <w:sz w:val="32"/>
          <w:szCs w:val="32"/>
        </w:rPr>
      </w:pPr>
    </w:p>
    <w:p w14:paraId="1DD5C7D6">
      <w:pPr>
        <w:rPr>
          <w:rFonts w:hint="eastAsia" w:ascii="仿宋_GB2312" w:hAnsi="仿宋_GB2312" w:eastAsia="仿宋_GB2312" w:cs="仿宋_GB2312"/>
          <w:sz w:val="32"/>
          <w:szCs w:val="32"/>
        </w:rPr>
      </w:pPr>
    </w:p>
    <w:p w14:paraId="530B2E2F">
      <w:pPr>
        <w:rPr>
          <w:rFonts w:hint="eastAsia" w:ascii="仿宋_GB2312" w:hAnsi="仿宋_GB2312" w:eastAsia="仿宋_GB2312" w:cs="仿宋_GB2312"/>
          <w:sz w:val="32"/>
          <w:szCs w:val="32"/>
        </w:rPr>
      </w:pPr>
    </w:p>
    <w:p w14:paraId="69DA7CD6">
      <w:pPr>
        <w:rPr>
          <w:rFonts w:hint="eastAsia" w:ascii="仿宋_GB2312" w:hAnsi="仿宋_GB2312" w:eastAsia="仿宋_GB2312" w:cs="仿宋_GB2312"/>
          <w:sz w:val="32"/>
          <w:szCs w:val="32"/>
        </w:rPr>
      </w:pPr>
    </w:p>
    <w:p w14:paraId="2C8D629B">
      <w:pPr>
        <w:keepNext w:val="0"/>
        <w:keepLines w:val="0"/>
        <w:pageBreakBefore w:val="0"/>
        <w:kinsoku/>
        <w:wordWrap/>
        <w:overflowPunct/>
        <w:topLinePunct w:val="0"/>
        <w:autoSpaceDE/>
        <w:autoSpaceDN/>
        <w:bidi w:val="0"/>
        <w:adjustRightInd/>
        <w:snapToGrid/>
        <w:spacing w:line="560" w:lineRule="exact"/>
        <w:jc w:val="left"/>
        <w:textAlignment w:val="auto"/>
        <w:rPr>
          <w:rFonts w:hint="default"/>
          <w:sz w:val="28"/>
          <w:szCs w:val="28"/>
          <w:lang w:val="en-US"/>
        </w:rPr>
      </w:pPr>
      <w:r>
        <w:rPr>
          <w:rFonts w:hint="eastAsia" w:ascii="黑体" w:hAnsi="黑体" w:eastAsia="黑体" w:cs="黑体"/>
          <w:sz w:val="32"/>
          <w:szCs w:val="32"/>
          <w:lang w:val="en-US" w:eastAsia="zh-CN"/>
        </w:rPr>
        <w:t>附件3</w:t>
      </w:r>
    </w:p>
    <w:p w14:paraId="08471FD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保密协议</w:t>
      </w:r>
    </w:p>
    <w:p w14:paraId="75EA97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kern w:val="2"/>
          <w:sz w:val="32"/>
          <w:szCs w:val="32"/>
          <w:lang w:val="en-US" w:eastAsia="zh-CN" w:bidi="ar"/>
        </w:rPr>
      </w:pPr>
    </w:p>
    <w:p w14:paraId="3618DD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致：</w:t>
      </w:r>
      <w:r>
        <w:rPr>
          <w:rFonts w:hint="eastAsia" w:ascii="仿宋_GB2312" w:hAnsi="仿宋_GB2312" w:eastAsia="仿宋_GB2312" w:cs="仿宋_GB2312"/>
          <w:sz w:val="32"/>
          <w:szCs w:val="32"/>
          <w:lang w:val="en-US" w:eastAsia="zh-CN"/>
        </w:rPr>
        <w:t>海南省桂林洋公用事业发展有限公司</w:t>
      </w:r>
      <w:r>
        <w:rPr>
          <w:rFonts w:hint="eastAsia" w:ascii="仿宋_GB2312" w:hAnsi="仿宋_GB2312" w:eastAsia="仿宋_GB2312" w:cs="仿宋_GB2312"/>
          <w:kern w:val="2"/>
          <w:sz w:val="32"/>
          <w:szCs w:val="32"/>
          <w:lang w:val="en-US" w:eastAsia="zh-CN" w:bidi="ar"/>
        </w:rPr>
        <w:t xml:space="preserve">     </w:t>
      </w:r>
    </w:p>
    <w:p w14:paraId="056C29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我司受</w:t>
      </w:r>
      <w:r>
        <w:rPr>
          <w:rFonts w:hint="eastAsia" w:ascii="仿宋_GB2312" w:hAnsi="仿宋_GB2312" w:eastAsia="仿宋_GB2312" w:cs="仿宋_GB2312"/>
          <w:sz w:val="32"/>
          <w:szCs w:val="32"/>
          <w:u w:val="single"/>
          <w:lang w:val="en-US" w:eastAsia="zh-CN"/>
        </w:rPr>
        <w:t>海南省桂林洋公用事业发展有限公司</w:t>
      </w:r>
      <w:r>
        <w:rPr>
          <w:rFonts w:hint="eastAsia" w:ascii="仿宋_GB2312" w:hAnsi="仿宋_GB2312" w:eastAsia="仿宋_GB2312" w:cs="仿宋_GB2312"/>
          <w:kern w:val="2"/>
          <w:sz w:val="32"/>
          <w:szCs w:val="32"/>
          <w:lang w:val="en-US" w:eastAsia="zh-CN" w:bidi="ar"/>
        </w:rPr>
        <w:t>（以下简称“委托人”）委托，负责</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工</w:t>
      </w:r>
      <w:r>
        <w:rPr>
          <w:rFonts w:hint="eastAsia" w:ascii="仿宋_GB2312" w:hAnsi="仿宋_GB2312" w:eastAsia="仿宋_GB2312" w:cs="仿宋_GB2312"/>
          <w:kern w:val="2"/>
          <w:sz w:val="32"/>
          <w:szCs w:val="32"/>
          <w:lang w:val="en-US" w:eastAsia="zh-CN" w:bidi="ar"/>
        </w:rPr>
        <w:t>作，我司在此承诺：</w:t>
      </w:r>
    </w:p>
    <w:p w14:paraId="34947F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1.保密信息是指在履行本合同过程中获得的委托人及利益相关方的一切非公开资料、信息，包括但不限于关于</w:t>
      </w:r>
      <w:r>
        <w:rPr>
          <w:rFonts w:hint="eastAsia" w:ascii="仿宋_GB2312" w:hAnsi="仿宋_GB2312" w:eastAsia="仿宋_GB2312" w:cs="仿宋_GB2312"/>
          <w:kern w:val="2"/>
          <w:sz w:val="32"/>
          <w:szCs w:val="32"/>
          <w:u w:val="single"/>
          <w:lang w:val="en-US" w:eastAsia="zh-CN" w:bidi="ar"/>
        </w:rPr>
        <w:t xml:space="preserve">该项工作相关 </w:t>
      </w:r>
      <w:r>
        <w:rPr>
          <w:rFonts w:hint="eastAsia" w:ascii="仿宋_GB2312" w:hAnsi="仿宋_GB2312" w:eastAsia="仿宋_GB2312" w:cs="仿宋_GB2312"/>
          <w:kern w:val="2"/>
          <w:sz w:val="32"/>
          <w:szCs w:val="32"/>
          <w:lang w:val="en-US" w:eastAsia="zh-CN" w:bidi="ar"/>
        </w:rPr>
        <w:t>资料及数据，以及本合同内容等，我司对保密信息负有保密义务，我司承诺不以任何方式（包括但不限于复制、仿造等）将保密信息泄露给本合同以外的任何人，不将保密信息用于本项目以外的其他用途。</w:t>
      </w:r>
    </w:p>
    <w:p w14:paraId="040B43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2.我司承担保密义务直到至本条款中所称的保密信息进入公示领域或委托人将这些保密信息公开为止，不因本合同终止或履行完毕而终止。</w:t>
      </w:r>
    </w:p>
    <w:p w14:paraId="3BB160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4DF2D8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           </w:t>
      </w:r>
    </w:p>
    <w:p w14:paraId="007C27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4800" w:firstLineChars="15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 xml:space="preserve">承诺人（盖章）：         </w:t>
      </w:r>
    </w:p>
    <w:p w14:paraId="713FC6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4800" w:firstLineChars="15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日期：    年   月   日</w:t>
      </w:r>
    </w:p>
    <w:p w14:paraId="6287B2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_GB2312" w:hAnsi="FangSong_GB2312" w:eastAsia="FangSong_GB2312" w:cs="FangSong_GB2312"/>
          <w:sz w:val="32"/>
          <w:szCs w:val="32"/>
          <w:lang w:val="en-US" w:eastAsia="zh-CN"/>
        </w:rPr>
      </w:pPr>
    </w:p>
    <w:p w14:paraId="71677FB6">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395253E1">
      <w:pPr>
        <w:jc w:val="center"/>
        <w:rPr>
          <w:rFonts w:hint="eastAsia" w:ascii="仿宋_GB2312" w:hAnsi="仿宋_GB2312" w:eastAsia="仿宋_GB2312" w:cs="仿宋_GB2312"/>
          <w:b w:val="0"/>
          <w:bCs w:val="0"/>
          <w:snapToGrid/>
          <w:color w:val="auto"/>
          <w:spacing w:val="0"/>
          <w:kern w:val="2"/>
          <w:sz w:val="24"/>
          <w:szCs w:val="24"/>
          <w:highlight w:val="none"/>
          <w:lang w:val="en-US" w:eastAsia="zh-CN" w:bidi="ar-SA"/>
        </w:rPr>
      </w:pPr>
      <w: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t>供应商信用承诺函</w:t>
      </w:r>
    </w:p>
    <w:p w14:paraId="37B42DB2">
      <w:pPr>
        <w:jc w:val="center"/>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24"/>
          <w:szCs w:val="24"/>
          <w:highlight w:val="none"/>
          <w:lang w:val="en-US" w:eastAsia="zh-CN" w:bidi="ar-SA"/>
        </w:rPr>
        <w:t>​</w:t>
      </w:r>
    </w:p>
    <w:p w14:paraId="1908AD2B">
      <w:pPr>
        <w:spacing w:line="560" w:lineRule="exact"/>
        <w:ind w:firstLine="0" w:firstLineChars="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致：[</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采购人</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名称]​</w:t>
      </w:r>
    </w:p>
    <w:p w14:paraId="27386E93">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名称]（以下简称“我方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）参与[项目名称]</w:t>
      </w:r>
      <w:r>
        <w:rPr>
          <w:rFonts w:hint="eastAsia" w:ascii="仿宋_GB2312" w:hAnsi="仿宋_GB2312" w:eastAsia="仿宋_GB2312" w:cs="仿宋_GB2312"/>
          <w:b w:val="0"/>
          <w:bCs w:val="0"/>
          <w:snapToGrid/>
          <w:color w:val="auto"/>
          <w:spacing w:val="0"/>
          <w:kern w:val="2"/>
          <w:sz w:val="32"/>
          <w:szCs w:val="32"/>
          <w:highlight w:val="yellow"/>
          <w:lang w:val="en-US" w:eastAsia="zh-CN" w:bidi="ar-SA"/>
        </w:rPr>
        <w:t>竞价比选/询比价</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活动，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现我方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郑重承诺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如下</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C58EAE5">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截至本承诺函</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签署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之日，我方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不存在下列情形：</w:t>
      </w:r>
    </w:p>
    <w:p w14:paraId="31FF5AEA">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供应商相互串通投标或者与采购人串通投标的，供应商向采购人或者评标委员会成员行贿的；</w:t>
      </w:r>
    </w:p>
    <w:p w14:paraId="7592697D">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以他人名义投标</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、提供虚假材料</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或者以其他方式弄虚作假的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1D0B8541">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出让或者出租资格、资质证书供他人投标的；</w:t>
      </w:r>
    </w:p>
    <w:p w14:paraId="224AE8F3">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供应商或者其他利害关系人捏造事实、伪造材料或者以非法手段取得证明材料进行投诉</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，给他人造成损失的；</w:t>
      </w:r>
    </w:p>
    <w:p w14:paraId="5321AA35">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项目转让给他人的，将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项目肢解后分别转让给他人的，违反《中华人民共和国招标投标法》规定将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项目的部分主体、关键性工作分包给他人的，或者分包人再次分包的</w:t>
      </w:r>
      <w:r>
        <w:rPr>
          <w:rFonts w:hint="eastAsia" w:ascii="仿宋_GB2312" w:hAnsi="仿宋_GB2312" w:eastAsia="仿宋_GB2312" w:cs="仿宋_GB2312"/>
          <w:snapToGrid w:val="0"/>
          <w:color w:val="auto"/>
          <w:spacing w:val="-1"/>
          <w:kern w:val="0"/>
          <w:sz w:val="32"/>
          <w:szCs w:val="32"/>
          <w:highlight w:val="none"/>
          <w:lang w:eastAsia="zh-CN" w:bidi="ar"/>
        </w:rPr>
        <w:t>；</w:t>
      </w:r>
    </w:p>
    <w:p w14:paraId="183B8539">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人无正当理由不与</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订立合同，在签订合同时向</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提出附加条件，或者不按照</w:t>
      </w:r>
      <w:r>
        <w:rPr>
          <w:rFonts w:hint="eastAsia" w:ascii="仿宋_GB2312" w:hAnsi="仿宋_GB2312" w:eastAsia="仿宋_GB2312" w:cs="仿宋_GB2312"/>
          <w:snapToGrid w:val="0"/>
          <w:color w:val="auto"/>
          <w:spacing w:val="-1"/>
          <w:kern w:val="0"/>
          <w:sz w:val="32"/>
          <w:szCs w:val="32"/>
          <w:highlight w:val="none"/>
          <w:lang w:val="en-US" w:eastAsia="zh-CN" w:bidi="ar"/>
        </w:rPr>
        <w:t>采购</w:t>
      </w:r>
      <w:r>
        <w:rPr>
          <w:rFonts w:hint="default" w:ascii="仿宋_GB2312" w:hAnsi="仿宋_GB2312" w:eastAsia="仿宋_GB2312" w:cs="仿宋_GB2312"/>
          <w:snapToGrid w:val="0"/>
          <w:color w:val="auto"/>
          <w:spacing w:val="-1"/>
          <w:kern w:val="0"/>
          <w:sz w:val="32"/>
          <w:szCs w:val="32"/>
          <w:highlight w:val="none"/>
          <w:lang w:bidi="ar"/>
        </w:rPr>
        <w:t>文件要求提交履约保证金的</w:t>
      </w:r>
      <w:r>
        <w:rPr>
          <w:rFonts w:hint="default" w:ascii="仿宋_GB2312" w:hAnsi="仿宋_GB2312" w:eastAsia="仿宋_GB2312" w:cs="仿宋_GB2312"/>
          <w:snapToGrid w:val="0"/>
          <w:color w:val="auto"/>
          <w:spacing w:val="-1"/>
          <w:kern w:val="0"/>
          <w:sz w:val="32"/>
          <w:szCs w:val="32"/>
          <w:highlight w:val="none"/>
          <w:lang w:eastAsia="zh-CN" w:bidi="ar"/>
        </w:rPr>
        <w:t>；</w:t>
      </w:r>
    </w:p>
    <w:p w14:paraId="6E545CA8">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snapToGrid w:val="0"/>
          <w:color w:val="auto"/>
          <w:spacing w:val="-1"/>
          <w:kern w:val="0"/>
          <w:sz w:val="32"/>
          <w:szCs w:val="32"/>
          <w:highlight w:val="none"/>
          <w:lang w:bidi="ar"/>
        </w:rPr>
        <w:t>拒绝有关部门监督检查或者提供虚假情况的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3A60428D">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提供假冒伪劣产品；</w:t>
      </w:r>
    </w:p>
    <w:p w14:paraId="22684F49">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无正当理由擅自变更、中止或者终止合同；</w:t>
      </w:r>
    </w:p>
    <w:p w14:paraId="6B7285EE">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因供应商原因发生较大及以上安全、质量、环保事故（政府主管部门定性）；</w:t>
      </w:r>
    </w:p>
    <w:p w14:paraId="5AB88B45">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框架协议采购项目在</w:t>
      </w:r>
      <w:r>
        <w:rPr>
          <w:rFonts w:hint="eastAsia" w:ascii="仿宋_GB2312" w:hAnsi="仿宋_GB2312" w:eastAsia="仿宋_GB2312" w:cs="仿宋_GB2312"/>
          <w:b w:val="0"/>
          <w:bCs w:val="0"/>
          <w:snapToGrid w:val="0"/>
          <w:color w:val="auto"/>
          <w:spacing w:val="-1"/>
          <w:kern w:val="0"/>
          <w:sz w:val="32"/>
          <w:szCs w:val="32"/>
          <w:highlight w:val="none"/>
          <w:lang w:bidi="ar"/>
        </w:rPr>
        <w:t>框架协议期内拒绝接受</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采购订单</w:t>
      </w:r>
      <w:r>
        <w:rPr>
          <w:rFonts w:hint="eastAsia" w:ascii="仿宋_GB2312" w:hAnsi="仿宋_GB2312" w:eastAsia="仿宋_GB2312" w:cs="仿宋_GB2312"/>
          <w:b w:val="0"/>
          <w:bCs w:val="0"/>
          <w:snapToGrid w:val="0"/>
          <w:color w:val="auto"/>
          <w:spacing w:val="-1"/>
          <w:kern w:val="0"/>
          <w:sz w:val="32"/>
          <w:szCs w:val="32"/>
          <w:highlight w:val="none"/>
          <w:lang w:bidi="ar"/>
        </w:rPr>
        <w:t>数量达3个的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7C623DD0">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泄露海口市产业发展投资集团有限公司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或子公司的商业秘密，产生不良影响的；</w:t>
      </w:r>
    </w:p>
    <w:p w14:paraId="01D2272B">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highlight w:val="none"/>
          <w:lang w:bidi="ar"/>
        </w:rPr>
        <w:t>因供应商自身或其分包单位原因在项目</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实施</w:t>
      </w:r>
      <w:r>
        <w:rPr>
          <w:rFonts w:hint="eastAsia" w:ascii="仿宋_GB2312" w:hAnsi="仿宋_GB2312" w:eastAsia="仿宋_GB2312" w:cs="仿宋_GB2312"/>
          <w:b w:val="0"/>
          <w:bCs w:val="0"/>
          <w:snapToGrid w:val="0"/>
          <w:color w:val="auto"/>
          <w:spacing w:val="-1"/>
          <w:kern w:val="0"/>
          <w:sz w:val="32"/>
          <w:szCs w:val="32"/>
          <w:highlight w:val="none"/>
          <w:lang w:bidi="ar"/>
        </w:rPr>
        <w:t>过程中</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产生上访、</w:t>
      </w:r>
      <w:r>
        <w:rPr>
          <w:rFonts w:hint="eastAsia" w:ascii="仿宋_GB2312" w:hAnsi="仿宋_GB2312" w:eastAsia="仿宋_GB2312" w:cs="仿宋_GB2312"/>
          <w:b w:val="0"/>
          <w:bCs w:val="0"/>
          <w:snapToGrid w:val="0"/>
          <w:color w:val="auto"/>
          <w:spacing w:val="-1"/>
          <w:kern w:val="0"/>
          <w:sz w:val="32"/>
          <w:szCs w:val="32"/>
          <w:highlight w:val="none"/>
          <w:lang w:bidi="ar"/>
        </w:rPr>
        <w:t>围堵</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重大舆情</w:t>
      </w:r>
      <w:r>
        <w:rPr>
          <w:rFonts w:hint="eastAsia" w:ascii="仿宋_GB2312" w:hAnsi="仿宋_GB2312" w:eastAsia="仿宋_GB2312" w:cs="仿宋_GB2312"/>
          <w:b w:val="0"/>
          <w:bCs w:val="0"/>
          <w:snapToGrid w:val="0"/>
          <w:color w:val="auto"/>
          <w:spacing w:val="-1"/>
          <w:kern w:val="0"/>
          <w:sz w:val="32"/>
          <w:szCs w:val="32"/>
          <w:highlight w:val="none"/>
          <w:lang w:bidi="ar"/>
        </w:rPr>
        <w:t>等恶性事件，影响</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w:t>
      </w:r>
      <w:r>
        <w:rPr>
          <w:rFonts w:hint="eastAsia" w:ascii="仿宋_GB2312" w:hAnsi="仿宋_GB2312" w:eastAsia="仿宋_GB2312" w:cs="仿宋_GB2312"/>
          <w:b w:val="0"/>
          <w:bCs w:val="0"/>
          <w:snapToGrid w:val="0"/>
          <w:color w:val="auto"/>
          <w:spacing w:val="-1"/>
          <w:kern w:val="0"/>
          <w:sz w:val="32"/>
          <w:szCs w:val="32"/>
          <w:highlight w:val="none"/>
          <w:lang w:bidi="ar"/>
        </w:rPr>
        <w:t>声誉的；</w:t>
      </w:r>
    </w:p>
    <w:p w14:paraId="46AD7A47">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擅自更换核心团队/主设备品牌，降低配置，构成实质性违约的；</w:t>
      </w:r>
    </w:p>
    <w:p w14:paraId="45DDB65A">
      <w:pPr>
        <w:keepNext w:val="0"/>
        <w:keepLines w:val="0"/>
        <w:pageBreakBefore w:val="0"/>
        <w:numPr>
          <w:ilvl w:val="0"/>
          <w:numId w:val="2"/>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报价失误、漏项导致合同无法履行，又不接受调价或终止合同的；</w:t>
      </w:r>
    </w:p>
    <w:p w14:paraId="575B6EEC">
      <w:pPr>
        <w:numPr>
          <w:ilvl w:val="0"/>
          <w:numId w:val="2"/>
        </w:numPr>
        <w:autoSpaceDE/>
        <w:autoSpaceDN/>
        <w:adjustRightInd w:val="0"/>
        <w:snapToGrid w:val="0"/>
        <w:spacing w:line="560" w:lineRule="exact"/>
        <w:ind w:firstLine="636"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val="0"/>
          <w:color w:val="auto"/>
          <w:spacing w:val="-1"/>
          <w:kern w:val="0"/>
          <w:sz w:val="32"/>
          <w:szCs w:val="32"/>
          <w:highlight w:val="none"/>
          <w:lang w:bidi="ar"/>
        </w:rPr>
        <w:t>其他违反国家法律、法规行为的</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p>
    <w:p w14:paraId="375405EB">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二、我方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充分知晓并</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同意</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：若</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发现我方存在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上述情形之一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的，无论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本项目</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进展至何种阶段（包括但不限于</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响应</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文件递交、评审、</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结果</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公示、合同签订等），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贵单位均有权将我方纳入贵单位不良信用主体名单库，并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 xml:space="preserve">按以下方式处理： </w:t>
      </w:r>
    </w:p>
    <w:p w14:paraId="692FB3D9">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（一）已提交响应文件的供应商尚未完成评审的，作否决响应资格处理；</w:t>
      </w:r>
    </w:p>
    <w:p w14:paraId="3CDCA76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（二）</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尚未发出成交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通知书的，取消成交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资格；</w:t>
      </w:r>
    </w:p>
    <w:p w14:paraId="46F5551A">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已签订框架协议的，不</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授予新的订单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30767E1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，我方将承担由此给</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代理机构造成的全部损失（包括但不限于重新</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的费用、工期延误损失等）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p>
    <w:p w14:paraId="322A1D54">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、我方保证本承诺函内容真实、准确、完整，不存在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任何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虚假陈述、隐瞒事实或误导性表述等情形。若本承诺函内容与事实不符，我方自愿接受相关行政监督部门的处罚，并承担</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由此产生的全部</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法律责任（包括但不限于对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人的违约赔偿责任、相应的行政处罚责任等）。</w:t>
      </w:r>
    </w:p>
    <w:p w14:paraId="1A4031D6">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、本承诺函自</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法定代表人或授权代表人签字并加盖公章之日起生效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，对我方具有法律约束力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1BB434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特此承诺！​</w:t>
      </w:r>
    </w:p>
    <w:p w14:paraId="67AE5B09">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
    <w:p w14:paraId="676FDB63">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
    <w:p w14:paraId="074BA868">
      <w:pPr>
        <w:spacing w:line="560" w:lineRule="exact"/>
        <w:ind w:firstLine="1920" w:firstLineChars="6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（盖章）：[</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全称]​</w:t>
      </w:r>
    </w:p>
    <w:p w14:paraId="4CA6A41E">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7B5775D">
      <w:pPr>
        <w:spacing w:line="560" w:lineRule="exact"/>
        <w:ind w:firstLine="3520" w:firstLineChars="11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年</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日</w:t>
      </w:r>
    </w:p>
    <w:p w14:paraId="138732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_GB2312" w:hAnsi="FangSong_GB2312" w:eastAsia="FangSong_GB2312" w:cs="FangSong_GB2312"/>
          <w:sz w:val="32"/>
          <w:szCs w:val="32"/>
          <w:lang w:val="en-US" w:eastAsia="zh-CN"/>
        </w:rPr>
      </w:pPr>
    </w:p>
    <w:sectPr>
      <w:footerReference r:id="rId3" w:type="default"/>
      <w:pgSz w:w="11906" w:h="16838"/>
      <w:pgMar w:top="1587" w:right="1474" w:bottom="153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725F3D-2B6D-4D91-AE0D-ED4C89A11B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0FAEB624-58AA-44E2-AE4C-2242C46CEC58}"/>
  </w:font>
  <w:font w:name="仿宋_GB2312">
    <w:panose1 w:val="02010609030101010101"/>
    <w:charset w:val="86"/>
    <w:family w:val="modern"/>
    <w:pitch w:val="default"/>
    <w:sig w:usb0="00000001" w:usb1="080E0000" w:usb2="00000000" w:usb3="00000000" w:csb0="00040000" w:csb1="00000000"/>
    <w:embedRegular r:id="rId3" w:fontKey="{F56C7F6F-A211-47D8-81FE-F5D9060217BC}"/>
  </w:font>
  <w:font w:name="FangSong_GB2312">
    <w:altName w:val="仿宋_GB2312"/>
    <w:panose1 w:val="02010609030101010101"/>
    <w:charset w:val="86"/>
    <w:family w:val="auto"/>
    <w:pitch w:val="default"/>
    <w:sig w:usb0="00000000" w:usb1="00000000" w:usb2="00000000" w:usb3="00000000" w:csb0="00040000" w:csb1="00000000"/>
    <w:embedRegular r:id="rId4" w:fontKey="{DDD2A78C-FE0A-4CBB-B7A6-1E84264C3D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881C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2B19E">
                          <w:pPr>
                            <w:pStyle w:val="6"/>
                            <w:rPr>
                              <w:rFonts w:ascii="宋体" w:hAnsi="宋体" w:eastAsia="宋体"/>
                              <w:sz w:val="28"/>
                            </w:rPr>
                          </w:pPr>
                          <w:r>
                            <w:rPr>
                              <w:rFonts w:ascii="宋体" w:hAnsi="宋体" w:eastAsia="宋体"/>
                              <w:sz w:val="28"/>
                            </w:rPr>
                            <w:t>—</w:t>
                          </w:r>
                          <w:r>
                            <w:rPr>
                              <w:rFonts w:ascii="宋体" w:hAnsi="宋体" w:eastAsia="宋体"/>
                              <w:sz w:val="24"/>
                            </w:rPr>
                            <w:t>　</w:t>
                          </w:r>
                          <w:r>
                            <w:rPr>
                              <w:rFonts w:hint="eastAsia" w:ascii="宋体" w:hAnsi="宋体" w:eastAsia="宋体"/>
                              <w:sz w:val="28"/>
                              <w:lang w:val="en-US" w:eastAsia="zh-CN"/>
                            </w:rPr>
                            <w:t>9</w:t>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DE2B19E">
                    <w:pPr>
                      <w:pStyle w:val="6"/>
                      <w:rPr>
                        <w:rFonts w:ascii="宋体" w:hAnsi="宋体" w:eastAsia="宋体"/>
                        <w:sz w:val="28"/>
                      </w:rPr>
                    </w:pPr>
                    <w:r>
                      <w:rPr>
                        <w:rFonts w:ascii="宋体" w:hAnsi="宋体" w:eastAsia="宋体"/>
                        <w:sz w:val="28"/>
                      </w:rPr>
                      <w:t>—</w:t>
                    </w:r>
                    <w:r>
                      <w:rPr>
                        <w:rFonts w:ascii="宋体" w:hAnsi="宋体" w:eastAsia="宋体"/>
                        <w:sz w:val="24"/>
                      </w:rPr>
                      <w:t>　</w:t>
                    </w:r>
                    <w:r>
                      <w:rPr>
                        <w:rFonts w:hint="eastAsia" w:ascii="宋体" w:hAnsi="宋体" w:eastAsia="宋体"/>
                        <w:sz w:val="28"/>
                        <w:lang w:val="en-US" w:eastAsia="zh-CN"/>
                      </w:rPr>
                      <w:t>9</w:t>
                    </w:r>
                    <w:r>
                      <w:rPr>
                        <w:rFonts w:ascii="宋体" w:hAnsi="宋体" w:eastAsia="宋体"/>
                        <w:sz w:val="24"/>
                      </w:rPr>
                      <w:t>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A2DC01"/>
    <w:multiLevelType w:val="singleLevel"/>
    <w:tmpl w:val="CAA2DC01"/>
    <w:lvl w:ilvl="0" w:tentative="0">
      <w:start w:val="2"/>
      <w:numFmt w:val="chineseCounting"/>
      <w:suff w:val="space"/>
      <w:lvlText w:val="第%1条"/>
      <w:lvlJc w:val="left"/>
      <w:rPr>
        <w:rFonts w:hint="eastAsia"/>
      </w:rPr>
    </w:lvl>
  </w:abstractNum>
  <w:abstractNum w:abstractNumId="1">
    <w:nsid w:val="70A01CDF"/>
    <w:multiLevelType w:val="singleLevel"/>
    <w:tmpl w:val="70A01CDF"/>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NzI5MjUzNmM0NDQxOWM5OGE4ZDE2OTkwOGU2MjUifQ=="/>
  </w:docVars>
  <w:rsids>
    <w:rsidRoot w:val="00000000"/>
    <w:rsid w:val="00E703A1"/>
    <w:rsid w:val="02420481"/>
    <w:rsid w:val="05A140AC"/>
    <w:rsid w:val="05CC4AAF"/>
    <w:rsid w:val="082A3964"/>
    <w:rsid w:val="0F2E117E"/>
    <w:rsid w:val="106E1D0E"/>
    <w:rsid w:val="10831E63"/>
    <w:rsid w:val="10B836FB"/>
    <w:rsid w:val="11735149"/>
    <w:rsid w:val="11C142BD"/>
    <w:rsid w:val="14BA63CD"/>
    <w:rsid w:val="18CF03D4"/>
    <w:rsid w:val="19210FEB"/>
    <w:rsid w:val="1BAF7A85"/>
    <w:rsid w:val="1FD61606"/>
    <w:rsid w:val="22A60978"/>
    <w:rsid w:val="23874028"/>
    <w:rsid w:val="246149FE"/>
    <w:rsid w:val="25A93229"/>
    <w:rsid w:val="27245A55"/>
    <w:rsid w:val="29696034"/>
    <w:rsid w:val="29A14072"/>
    <w:rsid w:val="2D576985"/>
    <w:rsid w:val="2F6250A2"/>
    <w:rsid w:val="33D5767E"/>
    <w:rsid w:val="34D32625"/>
    <w:rsid w:val="38213532"/>
    <w:rsid w:val="3B5B3BE6"/>
    <w:rsid w:val="40443E0C"/>
    <w:rsid w:val="41C21F3C"/>
    <w:rsid w:val="42385783"/>
    <w:rsid w:val="437215EA"/>
    <w:rsid w:val="487628BC"/>
    <w:rsid w:val="48E20F8B"/>
    <w:rsid w:val="4D5603E9"/>
    <w:rsid w:val="4D856848"/>
    <w:rsid w:val="4DD252B5"/>
    <w:rsid w:val="4F224D39"/>
    <w:rsid w:val="51946671"/>
    <w:rsid w:val="52B01BDF"/>
    <w:rsid w:val="55E064C1"/>
    <w:rsid w:val="574A20E3"/>
    <w:rsid w:val="57CD798C"/>
    <w:rsid w:val="591E0428"/>
    <w:rsid w:val="5A0D6EBE"/>
    <w:rsid w:val="5FAE0530"/>
    <w:rsid w:val="5FB86ECB"/>
    <w:rsid w:val="60344B00"/>
    <w:rsid w:val="62125A68"/>
    <w:rsid w:val="62433026"/>
    <w:rsid w:val="63A76E78"/>
    <w:rsid w:val="63ED66AC"/>
    <w:rsid w:val="65525C0E"/>
    <w:rsid w:val="65565022"/>
    <w:rsid w:val="65E4661C"/>
    <w:rsid w:val="6D557583"/>
    <w:rsid w:val="6D71318E"/>
    <w:rsid w:val="70FC4273"/>
    <w:rsid w:val="73976E5B"/>
    <w:rsid w:val="751634E1"/>
    <w:rsid w:val="75D23B3F"/>
    <w:rsid w:val="76092CE6"/>
    <w:rsid w:val="77680DA3"/>
    <w:rsid w:val="7ABB0DD7"/>
    <w:rsid w:val="7EB937A4"/>
    <w:rsid w:val="7F280491"/>
    <w:rsid w:val="7F5B0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20"/>
      <w:textAlignment w:val="baseline"/>
    </w:pPr>
    <w:rPr>
      <w:rFonts w:ascii="Times New Roman"/>
      <w:kern w:val="2"/>
      <w:sz w:val="21"/>
    </w:rPr>
  </w:style>
  <w:style w:type="paragraph" w:styleId="4">
    <w:name w:val="annotation text"/>
    <w:basedOn w:val="1"/>
    <w:qFormat/>
    <w:uiPriority w:val="0"/>
    <w:pPr>
      <w:jc w:val="left"/>
    </w:pPr>
  </w:style>
  <w:style w:type="paragraph" w:styleId="5">
    <w:name w:val="Body Text"/>
    <w:basedOn w:val="1"/>
    <w:qFormat/>
    <w:uiPriority w:val="0"/>
    <w:pPr>
      <w:spacing w:line="540" w:lineRule="exact"/>
    </w:pPr>
    <w:rPr>
      <w:sz w:val="2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99"/>
    <w:pPr>
      <w:widowControl/>
      <w:spacing w:before="100" w:beforeAutospacing="1" w:after="100" w:afterAutospacing="1"/>
      <w:jc w:val="left"/>
    </w:pPr>
    <w:rPr>
      <w:rFonts w:ascii="Times New Roman" w:hAnsi="Times New Roman" w:eastAsia="宋体"/>
      <w:kern w:val="0"/>
      <w:sz w:val="24"/>
      <w:szCs w:val="20"/>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样式 首行缩进:  2 字符"/>
    <w:basedOn w:val="1"/>
    <w:autoRedefine/>
    <w:qFormat/>
    <w:uiPriority w:val="0"/>
    <w:pPr>
      <w:ind w:firstLine="560"/>
    </w:pPr>
    <w:rPr>
      <w:rFonts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1039</Words>
  <Characters>1095</Characters>
  <Lines>0</Lines>
  <Paragraphs>0</Paragraphs>
  <TotalTime>21</TotalTime>
  <ScaleCrop>false</ScaleCrop>
  <LinksUpToDate>false</LinksUpToDate>
  <CharactersWithSpaces>1145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2024-10-09T10:24:00Z</dcterms:created>
  <dc:creator>HP</dc:creator>
  <cp:lastModifiedBy>吴鸿耀</cp:lastModifiedBy>
  <dcterms:modified xsi:type="dcterms:W3CDTF">2026-02-04T01:30:46Z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1A521AB4941A4755AA8F3BF156A1A1C8_13</vt:lpwstr>
  </property>
  <property fmtid="{D5CDD505-2E9C-101B-9397-08002B2CF9AE}" pid="4" name="KSOTemplateDocerSaveRecord">
    <vt:lpwstr>eyJoZGlkIjoiZmUzM2Y3ZWM3N2EzYTkwNWQxZmFmNTAwNTk1YTI5YTEiLCJ1c2VySWQiOiIxNjQ3NjEwOTE3In0=</vt:lpwstr>
  </property>
</Properties>
</file>